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38" w:rsidRDefault="00895A38" w:rsidP="00562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-481965</wp:posOffset>
            </wp:positionV>
            <wp:extent cx="6972300" cy="10020300"/>
            <wp:effectExtent l="19050" t="0" r="0" b="0"/>
            <wp:wrapThrough wrapText="bothSides">
              <wp:wrapPolygon edited="0">
                <wp:start x="-59" y="0"/>
                <wp:lineTo x="-59" y="21559"/>
                <wp:lineTo x="21600" y="21559"/>
                <wp:lineTo x="21600" y="0"/>
                <wp:lineTo x="-59" y="0"/>
              </wp:wrapPolygon>
            </wp:wrapThrough>
            <wp:docPr id="1" name="Рисунок 0" descr="веселый этик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селый этикет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1FCE" w:rsidRPr="00562DA6" w:rsidRDefault="00701FCE" w:rsidP="00562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562DA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lastRenderedPageBreak/>
        <w:t>Программа кружка «Весёлый этикет» для старшего дошкольного возраста</w:t>
      </w:r>
    </w:p>
    <w:p w:rsidR="00562DA6" w:rsidRDefault="00562DA6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01FCE" w:rsidRPr="00562DA6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562D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Пояснительная записка.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В соответствии с Федеральными государственными образовательными стандартами, одним из приоритетных направлений деятельности ДОУ является социально – личностное развитие. </w:t>
      </w:r>
      <w:r w:rsidRPr="00562DA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</w:t>
      </w:r>
      <w:r w:rsidRPr="00562DA6">
        <w:rPr>
          <w:rFonts w:ascii="Times New Roman" w:eastAsia="Times New Roman" w:hAnsi="Times New Roman" w:cs="Times New Roman"/>
          <w:color w:val="111111"/>
          <w:sz w:val="28"/>
          <w:szCs w:val="28"/>
        </w:rPr>
        <w:t> 5 - 6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лет имеет решающее значение для морального развития детей. Он является сенситивным, т. е. особо чувствительным. Одновременно он весьма благоприятен для формирования морального облика, черты которого нередко проявляются в течение всей последующей жизни ребёнка.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То, как будет протекать моральное развитие в этот период, во многом определяет последующее моральное становление человека.</w:t>
      </w:r>
    </w:p>
    <w:p w:rsidR="00701FCE" w:rsidRPr="00562DA6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Общая характеристика </w:t>
      </w:r>
      <w:r w:rsidRPr="00562DA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кружковых занятий</w:t>
      </w:r>
      <w:r w:rsidRPr="00562DA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Данный </w:t>
      </w:r>
      <w:r w:rsidRPr="00562DA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кружок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представляет собой последовательную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истему по ознакомлению детей 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 лет с основными нравственными показателями, установленным, принятым порядком поведения, форм обхождения </w:t>
      </w:r>
      <w:r w:rsidRPr="00562DA6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562DA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этикетом</w:t>
      </w:r>
      <w:r w:rsidRPr="00562DA6">
        <w:rPr>
          <w:rFonts w:ascii="Times New Roman" w:eastAsia="Times New Roman" w:hAnsi="Times New Roman" w:cs="Times New Roman"/>
          <w:color w:val="111111"/>
          <w:sz w:val="28"/>
          <w:szCs w:val="28"/>
        </w:rPr>
        <w:t>, принятыми в современном обществе, формированию нравственной воспитанности </w:t>
      </w:r>
      <w:r w:rsidRPr="00562DA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дошкольников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01FCE" w:rsidRPr="00562DA6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Исходя из пожеланий детей и </w:t>
      </w:r>
      <w:r w:rsidRPr="00562DA6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родителей </w:t>
      </w:r>
      <w:r w:rsidRPr="00562DA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кружок</w:t>
      </w:r>
      <w:r w:rsidRPr="00562DA6">
        <w:rPr>
          <w:rFonts w:ascii="Times New Roman" w:eastAsia="Times New Roman" w:hAnsi="Times New Roman" w:cs="Times New Roman"/>
          <w:color w:val="111111"/>
          <w:sz w:val="28"/>
          <w:szCs w:val="28"/>
        </w:rPr>
        <w:t> будут посещать воспитанники, у которых преимущественно уже сформированы необходимые этические нормы поведения за столом, в игровой деятельности, в общении друг с другом и со </w:t>
      </w:r>
      <w:r w:rsidRPr="00562DA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старшими</w:t>
      </w:r>
      <w:r w:rsidRPr="00562DA6">
        <w:rPr>
          <w:rFonts w:ascii="Times New Roman" w:eastAsia="Times New Roman" w:hAnsi="Times New Roman" w:cs="Times New Roman"/>
          <w:color w:val="111111"/>
          <w:sz w:val="28"/>
          <w:szCs w:val="28"/>
        </w:rPr>
        <w:t>, а также дети, у которых необходимо развивать и закреплять эти этические навыки.</w:t>
      </w:r>
    </w:p>
    <w:p w:rsidR="00701FCE" w:rsidRPr="00562DA6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DA6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Основной формой работы с детьми </w:t>
      </w:r>
      <w:r w:rsidRPr="00562DA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дошкольного возраста в рамках кружка является игра</w:t>
      </w:r>
      <w:r w:rsidRPr="00562DA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01FCE" w:rsidRPr="00562DA6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D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 </w:t>
      </w:r>
      <w:r w:rsidRPr="00562DA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кружка</w:t>
      </w:r>
      <w:r w:rsidRPr="00562DA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01FCE" w:rsidRPr="00562DA6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DA6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продолжать знакомить детей 5-6 лет с основами </w:t>
      </w:r>
      <w:r w:rsidRPr="00562DA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этикета </w:t>
      </w:r>
      <w:r w:rsidRPr="00562DA6">
        <w:rPr>
          <w:rFonts w:ascii="Times New Roman" w:eastAsia="Times New Roman" w:hAnsi="Times New Roman" w:cs="Times New Roman"/>
          <w:color w:val="111111"/>
          <w:sz w:val="28"/>
          <w:szCs w:val="28"/>
        </w:rPr>
        <w:t>(понятие, история возникновения, нормы и правила в области культуры речи, правилах общения со взрослыми и сверстниками, поведения в общественных местах, транспорте, за столом);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развитие таких психических процессов как воля, память, внимание, мышление, нравственно-волевых качеств личности как ответственность, целеустремленность, умение добиваться поставленных целей, доброжелательность, сострадание и т. д. - формирование нравственной воспитанности, внутренней потребности в правильном поведении, осознанности норм и </w:t>
      </w:r>
      <w:r w:rsidRPr="00562DA6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 </w:t>
      </w:r>
      <w:r w:rsidRPr="00562DA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этикета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воспитание дружеских взаимоотношений, </w:t>
      </w:r>
      <w:proofErr w:type="spellStart"/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эмпатии</w:t>
      </w:r>
      <w:proofErr w:type="spellEnd"/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, бережного отношения к чувствам других людей;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 дать понятие об этической, нравственной стороне человеческих отношений, опираясь на поступки детей, образы художественной литературы и других видов искусства.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• способствовать накоплению и обобщению эмоционально – положительного отношения к образам добрых героев и их поступкам.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• формировать умение обоснованно оценивать свои поступки и поступки других людей (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«можно»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 -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«нельзя»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«хорошо»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 -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«плохо»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• научить детей видеть этическую, нравственную сторону воспринимаемых действий, событий, понимать их суть.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Занятия проводятся из расчета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• 1 занятие в неделю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• 4 занятия в месяц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Всего 36 занятия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Количество детей в группе – 25 человек.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Длительность одного занятия – 25 – 30 минут.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Критерий эффективности – реализация поставленных задач.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Критерии отбора детей – на основе запроса родителей.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Форма занятий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: совместная игровая -познавательная деятельность взрослого и детей.</w:t>
      </w:r>
    </w:p>
    <w:p w:rsidR="00701FCE" w:rsidRPr="00562DA6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62DA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Учебно-тематический план</w:t>
      </w:r>
    </w:p>
    <w:p w:rsid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Месяц</w:t>
      </w:r>
      <w:r w:rsidR="00562DA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Тема</w:t>
      </w:r>
      <w:r w:rsidR="00562DA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62DA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Программные задачи</w:t>
      </w:r>
      <w:r w:rsidR="00562DA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562DA6" w:rsidRPr="00701FCE" w:rsidRDefault="00562DA6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62DA6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DA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Сентябрь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«Почему говорят,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«Здравствуй»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1. Беседа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Обсуждение отрывка </w:t>
      </w:r>
      <w:proofErr w:type="spellStart"/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Милна</w:t>
      </w:r>
      <w:proofErr w:type="spellEnd"/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Винни</w:t>
      </w:r>
      <w:proofErr w:type="spellEnd"/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– Пух и все-все-все»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3. Упражнение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из зверей самый воспитанный?»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4. Показ видеоматериала (отрывок из произведения С. Козловой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Трям</w:t>
      </w:r>
      <w:proofErr w:type="spellEnd"/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 Здравствуй!»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). Ввести в рабочий обиход вежливые формы приветствия.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Продолжать учить детей использовать в речи слова приветствия и прощания.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Познакомить с новыми формами приветствия.</w:t>
      </w:r>
    </w:p>
    <w:p w:rsidR="00562DA6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62DA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Октябрь 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«Фея учит вежливости»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1. Обсуждение произведения В. Маяковского «Что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такое хорошо и что такое плохо».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2. Практическая игра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 меня зазвонил телефон»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3. Сюжетно-ролевая игра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«Город вежливых»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4. Просмотр и обсуждение мультфильма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«Золушка»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01FCE" w:rsidRPr="00562DA6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у детей представления о нравственных нормах отношений с </w:t>
      </w:r>
      <w:r w:rsidRPr="00562DA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окружающими</w:t>
      </w:r>
      <w:r w:rsidRPr="00562DA6">
        <w:rPr>
          <w:rFonts w:ascii="Times New Roman" w:eastAsia="Times New Roman" w:hAnsi="Times New Roman" w:cs="Times New Roman"/>
          <w:color w:val="111111"/>
          <w:sz w:val="28"/>
          <w:szCs w:val="28"/>
        </w:rPr>
        <w:t>: честности,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DA6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доброжелательности, правдивости; умение приветливо разговаривать друг с другом, со взрослыми, вежливо обращаться с товарищами. Учить детей соблюдать речевой </w:t>
      </w:r>
      <w:r w:rsidRPr="00562DA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этикет</w:t>
      </w:r>
      <w:r w:rsidRPr="00562DA6">
        <w:rPr>
          <w:rFonts w:ascii="Times New Roman" w:eastAsia="Times New Roman" w:hAnsi="Times New Roman" w:cs="Times New Roman"/>
          <w:color w:val="111111"/>
          <w:sz w:val="28"/>
          <w:szCs w:val="28"/>
        </w:rPr>
        <w:t>, разговаривая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телефону. Формировать у детей вежливый и ровный тон, умение найти нужную громкость голоса.</w:t>
      </w:r>
    </w:p>
    <w:p w:rsidR="00562DA6" w:rsidRDefault="00562DA6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62DA6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DA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Ноябрь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дети могут заботиться о взрослых»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1. Беседа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такое бескорыстная помощь»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2. Чтение и обсуждение произведения Л. Николаенко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«Всё сделалось грустным»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3. Драматизация сказки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4. Конкурс рисунков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«Моя семья»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 Формировать понятие, что ребёнок должен заботиться о близких по мере своих сил.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Осознавать, что семья, родители - самые близкие для них люди.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желание помогать родителям в домашних делах.</w:t>
      </w:r>
    </w:p>
    <w:p w:rsidR="00562DA6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DA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Декабрь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Всё о друзьях.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1. Беседа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кого обидел?»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2. Чтение и обсуждение рассказа И. Бутмана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«Снежки»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3. Упражнение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«Мой подарок тебе»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, игра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«Двойной подарок»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4. Изготовление Новогодних подарков друзьям совместно с родителями</w:t>
      </w:r>
      <w:proofErr w:type="gramStart"/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</w:t>
      </w:r>
      <w:proofErr w:type="gramEnd"/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родолжать воспитывать дружеские взаимоотношения между детьми.</w:t>
      </w:r>
    </w:p>
    <w:p w:rsidR="00701FCE" w:rsidRPr="00562DA6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DA6">
        <w:rPr>
          <w:rFonts w:ascii="Times New Roman" w:eastAsia="Times New Roman" w:hAnsi="Times New Roman" w:cs="Times New Roman"/>
          <w:color w:val="111111"/>
          <w:sz w:val="28"/>
          <w:szCs w:val="28"/>
        </w:rPr>
        <w:t>Знакомить </w:t>
      </w:r>
      <w:r w:rsidRPr="00562DA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дошкольников</w:t>
      </w:r>
      <w:r w:rsidRPr="00562DA6">
        <w:rPr>
          <w:rFonts w:ascii="Times New Roman" w:eastAsia="Times New Roman" w:hAnsi="Times New Roman" w:cs="Times New Roman"/>
          <w:color w:val="111111"/>
          <w:sz w:val="28"/>
          <w:szCs w:val="28"/>
        </w:rPr>
        <w:t> с проявлениями несправедливости по отношению к своим товарищам.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 принимать любой подарок с благодарностью, не обижать своих гостей.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Правильное восприятие подаренных подарков</w:t>
      </w:r>
    </w:p>
    <w:p w:rsidR="00562DA6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DA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Январь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«Надо вещи убирать, не придётся их искать»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1. Просмотр видеоматериала по произведению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К. Чуковского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Федорино</w:t>
      </w:r>
      <w:proofErr w:type="spellEnd"/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горе»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2. Упражнение – практикум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«Сервировка стола»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3. Трудовой десант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«Загляни в свой шкаф»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 Познакомить детей с правилами бережного отношения к вещам.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Напомнить о необходимости беречь своё время.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Умение следить за порядком в своих шкафчиках. Оказывать помощь родителям в уборке квартиры. Умение сервировать стол.</w:t>
      </w:r>
    </w:p>
    <w:p w:rsidR="00562DA6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DA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Февраль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 чего начинается дружба?»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Чтение и обсуждение стихотворения А. </w:t>
      </w:r>
      <w:proofErr w:type="spellStart"/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Барто</w:t>
      </w:r>
      <w:proofErr w:type="spellEnd"/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«Несли мы облако с собой»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2. Чтение и обсуждение рассказа из опыта детей.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«Мой Дом дружбы»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3. Просмотр видеоматериал по произв. Э. Успенского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«Гена и его друзья»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4. Просмотр и обсуждение мультфильма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«Фунтик»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Учить приветливости, проявлению </w:t>
      </w:r>
      <w:proofErr w:type="spellStart"/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внимания.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Объяснить</w:t>
      </w:r>
      <w:proofErr w:type="spellEnd"/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: взаимопомощь помогает подружиться.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Овладеть умениями взаимопомощи и взаимовыручки.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Создавать эмоциональное настроение.</w:t>
      </w:r>
    </w:p>
    <w:p w:rsidR="00562DA6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DA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Март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такое бескорыстная помощь?»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1. Чтение и обсуждение отрывков из произв. В.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Сухомлинского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белочка дятла спасла»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2. Просмотр мультфильма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«Дядя Стёпа»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3. Прослушивание записи песен о дружбе.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4. Изготовление поздравительной открытки для мам и бабашек. Довести до сознания детей понятие слова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«бескорыстный»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«доброжелательность»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Объяснить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: настоящая помощь бескорыстна, но иногда, чтобы помочь другому человеку, требуется немало сил и времени.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у детей отрицательное отношение к грубости.</w:t>
      </w:r>
    </w:p>
    <w:p w:rsidR="00562DA6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DA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Апрель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«Тайное всегда становится явным»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1. Чтение и обсуждение произведения В. Драгунского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«Тайное всегда становится явным»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2. Придумывание историй на эту тему.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3. Беседа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помощь оказывает, о тех добрые слова сказывают»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4. Чтение и обсуждение произведения А. Кушнира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разбил большую вазу»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 Объяснить детям, что скрывать свой поступок бесполезно, что правда всё равно будет известна. Совершившему человеку будет вдвойне стыдно за свою провинность.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Осознание детьми необходимости всегда говорить правду.</w:t>
      </w:r>
      <w:r w:rsidR="00562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Объяснить детям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: особого осуждения заслуживает человек, который перекладывает свою вину на другого.</w:t>
      </w:r>
    </w:p>
    <w:p w:rsidR="00562DA6" w:rsidRDefault="00562DA6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562DA6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DA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Май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«Все работы хороши, выбирай на вкус»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1. Рисование рисунков об одной из профессий своей мамы.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2. Игра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хочу стать…»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Чтение и обсуждение стихотворений Дж. </w:t>
      </w:r>
      <w:proofErr w:type="spellStart"/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Родари</w:t>
      </w:r>
      <w:proofErr w:type="spellEnd"/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«Чем пахнут ремёсла»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 и В. Маяковского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«Кем быть»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</w:t>
      </w:r>
      <w:r w:rsidRPr="00562DA6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Дидактическая игра </w:t>
      </w:r>
      <w:r w:rsidRPr="0056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«Настроение»</w:t>
      </w:r>
      <w:r w:rsidRPr="00562DA6">
        <w:rPr>
          <w:rFonts w:ascii="Times New Roman" w:eastAsia="Times New Roman" w:hAnsi="Times New Roman" w:cs="Times New Roman"/>
          <w:color w:val="111111"/>
          <w:sz w:val="28"/>
          <w:szCs w:val="28"/>
        </w:rPr>
        <w:t>. Пополнить знания </w:t>
      </w:r>
      <w:r w:rsidRPr="00562DA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дошкольников</w:t>
      </w:r>
      <w:r w:rsidRPr="00562DA6">
        <w:rPr>
          <w:rFonts w:ascii="Times New Roman" w:eastAsia="Times New Roman" w:hAnsi="Times New Roman" w:cs="Times New Roman"/>
          <w:color w:val="111111"/>
          <w:sz w:val="28"/>
          <w:szCs w:val="28"/>
        </w:rPr>
        <w:t> о различных профессиях. Формировать умение и желание ценить и беречь труд </w:t>
      </w:r>
      <w:r w:rsidRPr="00562DA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окружающих людей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 Знать, где трудятся ваши родители, чем занимаются на работе. Быть внимательными к своим близким.</w:t>
      </w:r>
    </w:p>
    <w:p w:rsidR="00562DA6" w:rsidRDefault="00562DA6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Предполагаемый результат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Поведение ребенка преимущественно определяется не сиюминутными желаниями и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потребностями, а требованиями со стороны взрослых и первичными ценностными представлениями о том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такое хорошо и что такое плохо»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 Ребенок способен планировать свои действия, направленные на достижение конкретной цели. Соблюдает правила поведения на улице (дорожные правила, в общественных местах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(транспорте, магазине, поликлинике, театре)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• Откликается на эмоции близких людей и друзей.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• Сопереживает персонажам сказок, историй, рассказов.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 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• Адекватно использует вербальные и невербальные средства общения,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•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• Способен изменять стиль общения со взрослым или сверстником, в зависимости от ситуации;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• Способен управлять своим поведением и планировать свои действия на основе первичных ценностных представлений.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• Соблюдает элементарные общепринятые нормы и правила поведения.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Настольные дидактические игры из </w:t>
      </w:r>
      <w:r w:rsidRPr="00562DA6">
        <w:rPr>
          <w:rFonts w:ascii="Times New Roman" w:eastAsia="Times New Roman" w:hAnsi="Times New Roman" w:cs="Times New Roman"/>
          <w:color w:val="111111"/>
          <w:sz w:val="28"/>
          <w:szCs w:val="28"/>
        </w:rPr>
        <w:t>серии </w:t>
      </w:r>
      <w:r w:rsidRPr="0056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62DA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Этикет</w:t>
      </w:r>
      <w:r w:rsidRPr="0056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62DA6">
        <w:rPr>
          <w:rFonts w:ascii="Times New Roman" w:eastAsia="Times New Roman" w:hAnsi="Times New Roman" w:cs="Times New Roman"/>
          <w:color w:val="111111"/>
          <w:sz w:val="28"/>
          <w:szCs w:val="28"/>
        </w:rPr>
        <w:t>, дидактические игры, детская обучающая DVD – </w:t>
      </w:r>
      <w:r w:rsidRPr="00562DA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программа </w:t>
      </w:r>
      <w:r w:rsidRPr="00562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«Уроки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хорошего поведения»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, плакаты, демонстрационные картины, атрибуты для сервировки стола, детские книги этического характера (См. тематический план, энциклопедии, Пособие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вести себя»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О. Л. Князева, Р. Б. </w:t>
      </w:r>
      <w:proofErr w:type="spellStart"/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Стеркина</w:t>
      </w:r>
      <w:proofErr w:type="spellEnd"/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62DA6" w:rsidRDefault="00562DA6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Литература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62DA6" w:rsidRPr="00701FCE" w:rsidRDefault="00562DA6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1. Буре Р. С., Островская Л. Ф. </w:t>
      </w:r>
      <w:r w:rsidRPr="00701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«Воспитатель и дети»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 М. Просвещение 1985 г.</w:t>
      </w:r>
    </w:p>
    <w:p w:rsidR="00701FCE" w:rsidRPr="00562DA6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</w:t>
      </w:r>
      <w:proofErr w:type="spellStart"/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Петерина</w:t>
      </w:r>
      <w:proofErr w:type="spellEnd"/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С. В. Воспитание культуры поведения у детей </w:t>
      </w:r>
      <w:r w:rsidRPr="00562DA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дошкольного возраста М</w:t>
      </w:r>
      <w:r w:rsidRPr="00562DA6">
        <w:rPr>
          <w:rFonts w:ascii="Times New Roman" w:eastAsia="Times New Roman" w:hAnsi="Times New Roman" w:cs="Times New Roman"/>
          <w:color w:val="111111"/>
          <w:sz w:val="28"/>
          <w:szCs w:val="28"/>
        </w:rPr>
        <w:t>. Просвещение 1986 г.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DA6">
        <w:rPr>
          <w:rFonts w:ascii="Times New Roman" w:eastAsia="Times New Roman" w:hAnsi="Times New Roman" w:cs="Times New Roman"/>
          <w:color w:val="111111"/>
          <w:sz w:val="28"/>
          <w:szCs w:val="28"/>
        </w:rPr>
        <w:t>3. Ерофеева Т. Усвоение </w:t>
      </w:r>
      <w:r w:rsidRPr="00562DA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дошкольниками</w:t>
      </w:r>
      <w:r w:rsidRPr="00562DA6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 поведения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товарищами Д/в №10-80 г.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4. Короткова Н. И. Беседы на этические темы Д/в №4-88 г.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</w:t>
      </w:r>
      <w:proofErr w:type="spellStart"/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Бархатова</w:t>
      </w:r>
      <w:proofErr w:type="spellEnd"/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Н. Воспитание культуры поведения Д/в №11-89 г.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6. Юдина Л. Б. Уроки вежливости Д/в №4-88 г.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7. </w:t>
      </w:r>
      <w:proofErr w:type="spellStart"/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Рычашкова</w:t>
      </w:r>
      <w:proofErr w:type="spellEnd"/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К. Н. Упражнения по закреплению культуры поведения Д/в №3-89 г.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8. Яковенко Т., </w:t>
      </w:r>
      <w:proofErr w:type="spellStart"/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Ходонецких</w:t>
      </w:r>
      <w:proofErr w:type="spellEnd"/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З. О воспитании культурно-гигиенических навыков Д/в №8-79 г.</w:t>
      </w:r>
    </w:p>
    <w:p w:rsidR="00701FCE" w:rsidRPr="00701FCE" w:rsidRDefault="00701FCE" w:rsidP="00701F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9. </w:t>
      </w:r>
      <w:proofErr w:type="spellStart"/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Теплюк</w:t>
      </w:r>
      <w:proofErr w:type="spellEnd"/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С. Об опрятности и аккуратности Д/в №9-88 г.</w:t>
      </w:r>
    </w:p>
    <w:p w:rsidR="00701FCE" w:rsidRPr="00701FCE" w:rsidRDefault="00701FCE" w:rsidP="00701F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10. Курочкина О. Н. </w:t>
      </w:r>
      <w:r w:rsidRPr="00562DA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Этикет для дошкольников</w:t>
      </w:r>
      <w:r w:rsidRPr="00701FCE">
        <w:rPr>
          <w:rFonts w:ascii="Times New Roman" w:eastAsia="Times New Roman" w:hAnsi="Times New Roman" w:cs="Times New Roman"/>
          <w:color w:val="111111"/>
          <w:sz w:val="28"/>
          <w:szCs w:val="28"/>
        </w:rPr>
        <w:t>. – Просвещение, 2006г.</w:t>
      </w:r>
    </w:p>
    <w:p w:rsidR="005E4E76" w:rsidRPr="00701FCE" w:rsidRDefault="005E4E76">
      <w:pPr>
        <w:rPr>
          <w:rFonts w:ascii="Times New Roman" w:hAnsi="Times New Roman" w:cs="Times New Roman"/>
          <w:sz w:val="28"/>
          <w:szCs w:val="28"/>
        </w:rPr>
      </w:pPr>
    </w:p>
    <w:sectPr w:rsidR="005E4E76" w:rsidRPr="00701FCE" w:rsidSect="0089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FCE"/>
    <w:rsid w:val="00562DA6"/>
    <w:rsid w:val="005E4E76"/>
    <w:rsid w:val="00701FCE"/>
    <w:rsid w:val="0073086E"/>
    <w:rsid w:val="00895A38"/>
    <w:rsid w:val="00D9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95"/>
  </w:style>
  <w:style w:type="paragraph" w:styleId="1">
    <w:name w:val="heading 1"/>
    <w:basedOn w:val="a"/>
    <w:link w:val="10"/>
    <w:uiPriority w:val="9"/>
    <w:qFormat/>
    <w:rsid w:val="00701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F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70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0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1FCE"/>
    <w:rPr>
      <w:b/>
      <w:bCs/>
    </w:rPr>
  </w:style>
  <w:style w:type="paragraph" w:styleId="a5">
    <w:name w:val="No Spacing"/>
    <w:uiPriority w:val="1"/>
    <w:qFormat/>
    <w:rsid w:val="00562DA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62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2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1450</Words>
  <Characters>8268</Characters>
  <Application>Microsoft Office Word</Application>
  <DocSecurity>0</DocSecurity>
  <Lines>68</Lines>
  <Paragraphs>19</Paragraphs>
  <ScaleCrop>false</ScaleCrop>
  <Company/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Баранов</cp:lastModifiedBy>
  <cp:revision>6</cp:revision>
  <cp:lastPrinted>2020-04-07T10:03:00Z</cp:lastPrinted>
  <dcterms:created xsi:type="dcterms:W3CDTF">2020-04-06T19:03:00Z</dcterms:created>
  <dcterms:modified xsi:type="dcterms:W3CDTF">2020-05-08T13:06:00Z</dcterms:modified>
</cp:coreProperties>
</file>