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FA" w:rsidRPr="000748C5" w:rsidRDefault="00E43FFA" w:rsidP="00E43FFA">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E43FFA" w:rsidRPr="000748C5" w:rsidRDefault="00E43FFA" w:rsidP="00E43FFA">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«Обучаем ребенка безопасному поведению на дороге»</w:t>
      </w:r>
    </w:p>
    <w:p w:rsidR="00E43FFA" w:rsidRPr="000748C5" w:rsidRDefault="00E43FFA" w:rsidP="00E43FFA">
      <w:pPr>
        <w:widowControl w:val="0"/>
        <w:autoSpaceDE w:val="0"/>
        <w:autoSpaceDN w:val="0"/>
        <w:adjustRightInd w:val="0"/>
        <w:spacing w:before="240" w:after="0" w:line="240" w:lineRule="auto"/>
        <w:ind w:firstLine="540"/>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E43FFA" w:rsidRPr="000748C5" w:rsidRDefault="00E43FFA" w:rsidP="00E43FFA">
      <w:pPr>
        <w:widowControl w:val="0"/>
        <w:autoSpaceDE w:val="0"/>
        <w:autoSpaceDN w:val="0"/>
        <w:adjustRightInd w:val="0"/>
        <w:spacing w:before="240" w:after="0" w:line="240" w:lineRule="auto"/>
        <w:ind w:firstLine="540"/>
        <w:jc w:val="both"/>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E43FFA" w:rsidRPr="000748C5" w:rsidRDefault="00E43FFA" w:rsidP="00E43FFA">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Общие рекомендации</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Увидев автобус на противоположной стороне улицы на остановке, не спешите, не бегите. Объясните ребенку, что это опасно.</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Там, где есть светофор, начинайте движение только по зеленому сигналу.</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Переходите улицу с ребенком только по пешеходным переходам, а у перекрестков – по линии тротуаров. </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E43FFA" w:rsidRPr="000748C5" w:rsidRDefault="00E43FFA" w:rsidP="00E43FFA">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Выход из подъезда дома</w:t>
      </w:r>
    </w:p>
    <w:p w:rsidR="00E43FFA" w:rsidRPr="000748C5" w:rsidRDefault="00E43FFA" w:rsidP="00E43FFA">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дома возможно движение транспорта, сразу обратите внимание ребенка и посмотрите вместе, нет ли его.</w:t>
      </w:r>
    </w:p>
    <w:p w:rsidR="00E43FFA" w:rsidRPr="000748C5" w:rsidRDefault="00E43FFA" w:rsidP="00E43FFA">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E43FFA" w:rsidRPr="000748C5" w:rsidRDefault="00E43FFA" w:rsidP="00E43FFA">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Движение по тротуару</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lastRenderedPageBreak/>
        <w:t>Остановитесь у стоящего транспорта и обратите внимание ребенка на то, как он закрывает обзор улицы. Можно подумать, что опасности нет, и выйти из-</w:t>
      </w:r>
      <w:r w:rsidRPr="000748C5">
        <w:rPr>
          <w:rFonts w:ascii="Times New Roman" w:hAnsi="Times New Roman" w:cs="Times New Roman"/>
          <w:color w:val="000000"/>
          <w:sz w:val="28"/>
          <w:szCs w:val="28"/>
        </w:rPr>
        <w:softHyphen/>
        <w:t>за транспорта, а в это время из</w:t>
      </w:r>
      <w:r w:rsidRPr="000748C5">
        <w:rPr>
          <w:rFonts w:ascii="Times New Roman" w:hAnsi="Times New Roman" w:cs="Times New Roman"/>
          <w:color w:val="000000"/>
          <w:sz w:val="28"/>
          <w:szCs w:val="28"/>
        </w:rPr>
        <w:softHyphen/>
        <w:t>-за него выедет другой транспорт. Такое наблюдение 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E43FFA" w:rsidRPr="000748C5" w:rsidRDefault="00E43FFA" w:rsidP="00E43FFA">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Переход через проезжую часть, где нет светофора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E43FFA" w:rsidRPr="000748C5" w:rsidRDefault="00E43FFA" w:rsidP="00E43FFA">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Поездка на автобусе</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Подходите к двери только при полной остановке автобуса.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Приучите ребенка держаться за поручни. Уступать место пожилым людям.</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Выходите из автобуса, взяв ребенка на руки или впереди него. Если ребенок будет выходить первым, он может упасть или, выйдя, выбежать из</w:t>
      </w:r>
      <w:r w:rsidRPr="000748C5">
        <w:rPr>
          <w:rFonts w:ascii="Times New Roman" w:hAnsi="Times New Roman" w:cs="Times New Roman"/>
          <w:color w:val="000000"/>
          <w:sz w:val="28"/>
          <w:szCs w:val="28"/>
        </w:rPr>
        <w:softHyphen/>
        <w:t>-за автобуса на проезжую часть дороги.</w:t>
      </w:r>
    </w:p>
    <w:p w:rsidR="00E43FFA" w:rsidRPr="000748C5"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E43FFA" w:rsidRDefault="00E43FFA" w:rsidP="00E43FFA">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1775B3" w:rsidRPr="00E43FFA" w:rsidRDefault="00E43FFA" w:rsidP="00E43FFA">
      <w:pPr>
        <w:widowControl w:val="0"/>
        <w:autoSpaceDE w:val="0"/>
        <w:autoSpaceDN w:val="0"/>
        <w:adjustRightInd w:val="0"/>
        <w:spacing w:after="0" w:line="240" w:lineRule="auto"/>
        <w:ind w:left="570" w:hanging="570"/>
        <w:jc w:val="both"/>
        <w:rPr>
          <w:rFonts w:ascii="Times New Roman" w:hAnsi="Times New Roman" w:cs="Times New Roman"/>
          <w:sz w:val="28"/>
          <w:szCs w:val="28"/>
        </w:rPr>
      </w:pPr>
      <w:r>
        <w:rPr>
          <w:noProof/>
        </w:rPr>
        <w:drawing>
          <wp:inline distT="0" distB="0" distL="0" distR="0" wp14:anchorId="4DCD9661" wp14:editId="630EF89B">
            <wp:extent cx="5934075" cy="2343150"/>
            <wp:effectExtent l="0" t="0" r="9525" b="0"/>
            <wp:docPr id="2" name="Рисунок 2" descr="C:\Users\User\Desktop\na-pe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a-pech-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343150"/>
                    </a:xfrm>
                    <a:prstGeom prst="rect">
                      <a:avLst/>
                    </a:prstGeom>
                    <a:noFill/>
                    <a:ln>
                      <a:noFill/>
                    </a:ln>
                  </pic:spPr>
                </pic:pic>
              </a:graphicData>
            </a:graphic>
          </wp:inline>
        </w:drawing>
      </w:r>
      <w:bookmarkStart w:id="0" w:name="_GoBack"/>
      <w:bookmarkEnd w:id="0"/>
    </w:p>
    <w:sectPr w:rsidR="001775B3" w:rsidRPr="00E43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D049B"/>
    <w:multiLevelType w:val="multilevel"/>
    <w:tmpl w:val="35BF3C85"/>
    <w:lvl w:ilvl="0">
      <w:numFmt w:val="bullet"/>
      <w:lvlText w:val="·"/>
      <w:lvlJc w:val="left"/>
      <w:pPr>
        <w:tabs>
          <w:tab w:val="num" w:pos="555"/>
        </w:tabs>
        <w:ind w:left="555" w:hanging="55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15:restartNumberingAfterBreak="0">
    <w:nsid w:val="447F882D"/>
    <w:multiLevelType w:val="multilevel"/>
    <w:tmpl w:val="2308686F"/>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FA"/>
    <w:rsid w:val="001775B3"/>
    <w:rsid w:val="00E4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C9410-5D18-4BD1-A68B-0ACBA548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F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2020-09-21T08:04:00Z</dcterms:created>
  <dcterms:modified xsi:type="dcterms:W3CDTF">2020-09-21T08:06:00Z</dcterms:modified>
</cp:coreProperties>
</file>