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B4CC7" w14:textId="77777777" w:rsidR="003B58EB" w:rsidRDefault="003B58EB" w:rsidP="003B58EB">
      <w:pPr>
        <w:pStyle w:val="a3"/>
      </w:pPr>
      <w:r>
        <w:rPr>
          <w:rFonts w:ascii="TimesNewRomanPS" w:hAnsi="TimesNewRomanPS"/>
          <w:b/>
          <w:bCs/>
          <w:i/>
          <w:iCs/>
          <w:sz w:val="36"/>
          <w:szCs w:val="36"/>
        </w:rPr>
        <w:t xml:space="preserve">«Воспитание дружеских отношений в игре» Консультации для родителей </w:t>
      </w:r>
    </w:p>
    <w:p w14:paraId="0D4D3FF8" w14:textId="77777777" w:rsidR="003B58EB" w:rsidRDefault="003B58EB" w:rsidP="003B58EB">
      <w:pPr>
        <w:pStyle w:val="a3"/>
      </w:pPr>
      <w:r>
        <w:rPr>
          <w:rFonts w:ascii="TimesNewRomanPSMT" w:hAnsi="TimesNewRomanPSMT"/>
        </w:rPr>
        <w:t xml:space="preserve">Творческие игры создаются самими детьми. Тематика этих игр многообразна. Дети изображают быт семьи, строительство новых домов, наши праздники. В этих играх чаще всего их внимание привлекают отношения между людьми – заботы матери, ласковое обращение бабушки и других членов семьи, поведение детей. Вот две девочки играют в «дочки-матери». Одна из них обращается со своей «дочкой» ласково, внимательно, терпеливо. Другая «мама» проявляет к «дочке» чрезмерную строгость: строго выговаривает за непослушание, часто наказывает. Ясно, что поведение этих двух девочек в игре навеяно различными впечатлениями, которые, как в зеркале отражают отношение между родителями и детьми в одной и другой семье. Часто по играм детей можно судить о взаимоотношениях не только детей и родителей, но и других членов семьи: бабушки, дедушки и т.д. Большое место в творческих играх занимает отображение труда взрослых: дети играют в поезд, пароход, с большой любовью изображают смелых воинов. Однако родители всегда должны помнить, что без знакомства с окружающим, без чтения доступных детям книг, рассказов, сказок, стихов, без внимания и заботы о правильном и разумном развитии детей – их игры будут бедными по содержанию. </w:t>
      </w:r>
    </w:p>
    <w:p w14:paraId="679BC01E" w14:textId="77777777" w:rsidR="003B58EB" w:rsidRDefault="003B58EB" w:rsidP="003B58EB">
      <w:pPr>
        <w:pStyle w:val="a3"/>
      </w:pPr>
      <w:r>
        <w:rPr>
          <w:rFonts w:ascii="TimesNewRomanPSMT" w:hAnsi="TimesNewRomanPSMT"/>
        </w:rPr>
        <w:t xml:space="preserve">Такие игры не могут двигать вперёд физическое. Нравственное и умственное развитие ребёнка. Заимствуя содержание игр из окружающей действительности, дети, однако, не механически копируют эту жизнь, а перерабатывают впечатления жизни в своём сознании, раскрывают в играх свой характер, выявляют своё отношение к изображаемому. Семья, детский сад показывают детям пример любви к труду, к своему городу. Дружеские отношения друг к другу. Все эти качества проявляются в играх детей. У детей игры занимают самое большое место. Тематические игры, в большинстве случаев, подсказываются имеющимися игрушками, которые являются первичным организующим началом в играх детей. Дети быстро переходят от одной роли к другой. Родители должны заботиться не столько о том, чтобы накупить как можно больше игрушек, сколько о тщательном из отборе, чтобы они были доступными, яркими, способными побудить ребёнка к полезной игре. Вовремя дать ребёнку нужную игрушку – значит поддержать и оживить его игру. Уже в младшем возрасте дети любят несложные сказки, сопровождаемые действием. </w:t>
      </w:r>
    </w:p>
    <w:p w14:paraId="5D26337C" w14:textId="77777777" w:rsidR="003B58EB" w:rsidRDefault="003B58EB" w:rsidP="003B58EB">
      <w:pPr>
        <w:pStyle w:val="a3"/>
      </w:pPr>
      <w:r>
        <w:rPr>
          <w:rFonts w:ascii="TimesNewRomanPSMT" w:hAnsi="TimesNewRomanPSMT"/>
        </w:rPr>
        <w:t xml:space="preserve">Большой интерес проявляют дети к строительному материалу. Иногда по ходу игры ребёнку нужно построить пароход или автомобиль. Родители помогают ребёнку осуществить его замыслы и показывают, как нужно строить. Использование строительного материала в играх развивает воображение ребёнка, так как этот материал можно применять самым различным образом. Дети сооружают всевозможные постройки, часто это делается в связи с задуманной игрой: куклам дом, кроватку; лётчику – самолёт и т.д. </w:t>
      </w:r>
    </w:p>
    <w:p w14:paraId="1D920E2A" w14:textId="77777777" w:rsidR="003B58EB" w:rsidRDefault="003B58EB" w:rsidP="003B58EB">
      <w:pPr>
        <w:pStyle w:val="a3"/>
      </w:pPr>
      <w:r>
        <w:rPr>
          <w:rFonts w:ascii="TimesNewRomanPSMT" w:hAnsi="TimesNewRomanPSMT"/>
        </w:rPr>
        <w:t xml:space="preserve">У детей 4-5 лет содержание творческих игр обогащается под влиянием воспитания, в связи с ростом их самостоятельности и расширением круга представлений. Они не удовлетворяются уже изображением отдельных эпизодов, а придумывают разные сюжеты. Если раньше, например, поезд изображался движениями и звуками, напоминающими гудки и шум паровоза, то теперь появляются роли машиниста, кондуктора, и поезд не просто идёт, а перевозит пассажиров и грузы. Дети пяти лет умеют сделать нужную постройку, находят разнообразное применение игрушкам. Их речь настолько развита, что </w:t>
      </w:r>
    </w:p>
    <w:p w14:paraId="07362D3D" w14:textId="77777777" w:rsidR="003B58EB" w:rsidRDefault="003B58EB" w:rsidP="003B58EB">
      <w:pPr>
        <w:pStyle w:val="a3"/>
      </w:pPr>
      <w:r>
        <w:rPr>
          <w:rFonts w:ascii="TimesNewRomanPSMT" w:hAnsi="TimesNewRomanPSMT"/>
        </w:rPr>
        <w:lastRenderedPageBreak/>
        <w:t xml:space="preserve">они могут изображать различные сценки, говоря за действующих лиц. Они легко превращаются в папу и маму, в пассажира и в машиниста. </w:t>
      </w:r>
    </w:p>
    <w:p w14:paraId="447237AE" w14:textId="77777777" w:rsidR="003B58EB" w:rsidRDefault="003B58EB" w:rsidP="003B58EB">
      <w:pPr>
        <w:pStyle w:val="a3"/>
      </w:pPr>
      <w:r>
        <w:rPr>
          <w:rFonts w:ascii="TimesNewRomanPSMT" w:hAnsi="TimesNewRomanPSMT"/>
        </w:rPr>
        <w:t xml:space="preserve">Для выполнения взятой на себя роли, ребёнок использует игрушки и различные предметы, которые способствуют созданию образов. Сюжетные игрушки (кукла, мишка, лошадка, автомобиль и др.) наталкивают ребёнка на определённые игры. Например: на лошадке можно ездить верхом, возить грузы, поить её. В посуде – готовить обед или угощать из неё чаем куклу и т.д. Что касается предметов и материалов, то их дети в играх используют по-разному. Кубики и кирпичики – изображают хлеб, пирожное или стол, стул. Взрослые должны внимательно относиться к задуманному игровому замыслу ребёнка и не разрушать его игру только потому, что им кажется смешным, что прутик в игре может быть и лошадкой. В творческих играх дети не только отражают накопленный опыт, но и углубляют свои представления об изображаемых событиях, о жизни. Ребёнок, как и взрослые, познаёт мир в процессе деятельности. В конкретных действиях, связанных с выполнением роли, ребёнок обращает внимание на многие стороны жизни, которые он без игры и не заметил бы. В ходе игры он должен действовать так, как это требует роль, что так же обогащает его представления, делает их более живыми. </w:t>
      </w:r>
    </w:p>
    <w:p w14:paraId="6CCEE2BA" w14:textId="77777777" w:rsidR="003B58EB" w:rsidRDefault="003B58EB" w:rsidP="003B58EB">
      <w:pPr>
        <w:pStyle w:val="a3"/>
      </w:pPr>
      <w:r>
        <w:rPr>
          <w:rFonts w:ascii="TimesNewRomanPSMT" w:hAnsi="TimesNewRomanPSMT"/>
        </w:rPr>
        <w:t xml:space="preserve">Ребёнок, например, не один раз наблюдал, как действует дворник, но когда он изображал дворника, его представления становились ярче и содержательнее, особенно в коллективных играх, когда действия товарищей подсказывают ему, как надо поступать дальше, дружно договариваться о дальнейших действиях. Под воздействием родителей и воспитателей интересы детей становятся всё более устойчивыми и целеустремлёнными, их игры продолжаются намного дольше, обогащаясь эпизодами и давая простор для развития воображения. И чем содержательнее и интереснее игра, чем более устойчивы правила в игре, тем больше дети говорят друг с другом, лучше понимают друг друга, умеют быстрее найти общие интересы и запросы. Речь их совершенствуется, становится ярче. В их речи формируются мысли о тех сторонах жизни, которые они изображают в игре. </w:t>
      </w:r>
    </w:p>
    <w:p w14:paraId="57DCF593" w14:textId="77777777" w:rsidR="003B58EB" w:rsidRDefault="003B58EB" w:rsidP="003B58EB">
      <w:pPr>
        <w:pStyle w:val="a3"/>
      </w:pPr>
      <w:r>
        <w:rPr>
          <w:rFonts w:ascii="TimesNewRomanPSMT" w:hAnsi="TimesNewRomanPSMT"/>
        </w:rPr>
        <w:t xml:space="preserve">В игре ребёнок испытывает сложные и высокие чувства коллективной ответственности, дружбы и товарищества, он приучается согласовывать свои действия с действиями других детей, подчинять свои стремления ходу игры, воле товарищей. </w:t>
      </w:r>
    </w:p>
    <w:p w14:paraId="07335FFB" w14:textId="77777777" w:rsidR="003B58EB" w:rsidRDefault="003B58EB"/>
    <w:sectPr w:rsidR="003B5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EB"/>
    <w:rsid w:val="003B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E28AC5"/>
  <w15:chartTrackingRefBased/>
  <w15:docId w15:val="{97D9F17B-397C-E344-A979-05D04900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8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6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2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6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862</Words>
  <Characters>4916</Characters>
  <Application>Microsoft Office Word</Application>
  <DocSecurity>0</DocSecurity>
  <Lines>40</Lines>
  <Paragraphs>11</Paragraphs>
  <ScaleCrop>false</ScaleCrop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Баранова</dc:creator>
  <cp:keywords/>
  <dc:description/>
  <cp:lastModifiedBy>Анастасия Баранова</cp:lastModifiedBy>
  <cp:revision>1</cp:revision>
  <dcterms:created xsi:type="dcterms:W3CDTF">2022-03-31T18:45:00Z</dcterms:created>
  <dcterms:modified xsi:type="dcterms:W3CDTF">2022-03-31T18:45:00Z</dcterms:modified>
</cp:coreProperties>
</file>