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F32" w:rsidRDefault="00F56F32" w:rsidP="00FC023B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</w:pPr>
    </w:p>
    <w:p w:rsidR="00F56F32" w:rsidRDefault="00F56F32" w:rsidP="00FC023B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7"/>
          <w:sz w:val="36"/>
          <w:szCs w:val="36"/>
          <w:lang w:eastAsia="ru-RU"/>
        </w:rPr>
        <w:drawing>
          <wp:inline distT="0" distB="0" distL="0" distR="0">
            <wp:extent cx="5524500" cy="5000625"/>
            <wp:effectExtent l="19050" t="0" r="0" b="0"/>
            <wp:docPr id="1" name="Рисунок 1" descr="C:\Users\Денис\Downloads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wnloads\грамот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32" w:rsidRPr="00F56F32" w:rsidRDefault="00F56F32" w:rsidP="00FC023B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0"/>
          <w:szCs w:val="40"/>
          <w:lang w:eastAsia="ru-RU"/>
        </w:rPr>
        <w:t xml:space="preserve">           </w:t>
      </w:r>
      <w:r w:rsidRPr="00F56F32">
        <w:rPr>
          <w:rFonts w:ascii="Times New Roman" w:eastAsia="Times New Roman" w:hAnsi="Times New Roman" w:cs="Times New Roman"/>
          <w:b/>
          <w:bCs/>
          <w:color w:val="000000"/>
          <w:spacing w:val="-7"/>
          <w:sz w:val="44"/>
          <w:szCs w:val="44"/>
          <w:lang w:eastAsia="ru-RU"/>
        </w:rPr>
        <w:t>Материал для детей старшего</w:t>
      </w:r>
    </w:p>
    <w:p w:rsidR="00F56F32" w:rsidRPr="00F56F32" w:rsidRDefault="00F56F32" w:rsidP="00FC023B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44"/>
          <w:szCs w:val="44"/>
          <w:lang w:eastAsia="ru-RU"/>
        </w:rPr>
      </w:pPr>
      <w:r w:rsidRPr="00F56F32">
        <w:rPr>
          <w:rFonts w:ascii="Times New Roman" w:eastAsia="Times New Roman" w:hAnsi="Times New Roman" w:cs="Times New Roman"/>
          <w:b/>
          <w:bCs/>
          <w:color w:val="000000"/>
          <w:spacing w:val="-7"/>
          <w:sz w:val="44"/>
          <w:szCs w:val="4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4"/>
          <w:szCs w:val="44"/>
          <w:lang w:eastAsia="ru-RU"/>
        </w:rPr>
        <w:t xml:space="preserve">           </w:t>
      </w:r>
      <w:r w:rsidRPr="00F56F32">
        <w:rPr>
          <w:rFonts w:ascii="Times New Roman" w:eastAsia="Times New Roman" w:hAnsi="Times New Roman" w:cs="Times New Roman"/>
          <w:b/>
          <w:bCs/>
          <w:color w:val="000000"/>
          <w:spacing w:val="-7"/>
          <w:sz w:val="44"/>
          <w:szCs w:val="44"/>
          <w:lang w:eastAsia="ru-RU"/>
        </w:rPr>
        <w:t xml:space="preserve"> дошкольного возраста.</w:t>
      </w:r>
    </w:p>
    <w:p w:rsidR="00F56F32" w:rsidRPr="00F56F32" w:rsidRDefault="00F56F32" w:rsidP="00F56F32">
      <w:pPr>
        <w:shd w:val="clear" w:color="auto" w:fill="FFFFFF"/>
        <w:tabs>
          <w:tab w:val="left" w:pos="2655"/>
        </w:tabs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4"/>
          <w:szCs w:val="44"/>
          <w:lang w:eastAsia="ru-RU"/>
        </w:rPr>
        <w:tab/>
      </w:r>
      <w:r w:rsidRPr="00F56F32"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 xml:space="preserve">  </w:t>
      </w:r>
      <w:r w:rsidRPr="00F56F32"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>(5 – 7 лет)</w:t>
      </w:r>
    </w:p>
    <w:p w:rsidR="00F56F32" w:rsidRPr="00F56F32" w:rsidRDefault="00981005" w:rsidP="00E57413">
      <w:pPr>
        <w:shd w:val="clear" w:color="auto" w:fill="FFFFFF"/>
        <w:tabs>
          <w:tab w:val="left" w:pos="1695"/>
        </w:tabs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ab/>
        <w:t xml:space="preserve">             Мастер – класс</w:t>
      </w:r>
      <w:r w:rsidR="00E57413"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>.</w:t>
      </w:r>
    </w:p>
    <w:p w:rsidR="00F56F32" w:rsidRDefault="00F56F32" w:rsidP="00FC023B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</w:pPr>
    </w:p>
    <w:p w:rsidR="00F56F32" w:rsidRPr="00F56F32" w:rsidRDefault="00F56F32" w:rsidP="00F56F32">
      <w:pPr>
        <w:shd w:val="clear" w:color="auto" w:fill="FFFFFF"/>
        <w:tabs>
          <w:tab w:val="left" w:pos="6360"/>
        </w:tabs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ab/>
      </w:r>
      <w:r w:rsidRPr="00F56F32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>Подготовила</w:t>
      </w:r>
    </w:p>
    <w:p w:rsidR="00F56F32" w:rsidRPr="00F56F32" w:rsidRDefault="00F56F32" w:rsidP="00F56F32">
      <w:pPr>
        <w:shd w:val="clear" w:color="auto" w:fill="FFFFFF"/>
        <w:tabs>
          <w:tab w:val="left" w:pos="6360"/>
        </w:tabs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</w:pPr>
      <w:r w:rsidRPr="00F56F32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 xml:space="preserve">                                                                                     учитель-логопед</w:t>
      </w:r>
    </w:p>
    <w:p w:rsidR="00F56F32" w:rsidRPr="00F56F32" w:rsidRDefault="00F56F32" w:rsidP="00F56F32">
      <w:pPr>
        <w:shd w:val="clear" w:color="auto" w:fill="FFFFFF"/>
        <w:tabs>
          <w:tab w:val="left" w:pos="6360"/>
        </w:tabs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</w:pPr>
      <w:r w:rsidRPr="00F56F32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 xml:space="preserve">                                                                                     Черная О.С.</w:t>
      </w:r>
    </w:p>
    <w:p w:rsidR="00FC023B" w:rsidRPr="00FC023B" w:rsidRDefault="00FC023B" w:rsidP="00FC023B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</w:pPr>
      <w:r w:rsidRPr="00FC023B"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lastRenderedPageBreak/>
        <w:t>Как строится процесс обучения грамоте</w:t>
      </w:r>
      <w:r w:rsidR="00870D51"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>.</w:t>
      </w:r>
    </w:p>
    <w:p w:rsidR="00FC023B" w:rsidRPr="00FC023B" w:rsidRDefault="00FC023B" w:rsidP="00FC023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FC023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Обучение грамоте происходит постепенно, в игровой форме. Можно выделить следующие задачи:</w:t>
      </w:r>
    </w:p>
    <w:p w:rsidR="00FC023B" w:rsidRPr="00FC023B" w:rsidRDefault="00FC023B" w:rsidP="00FC02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FC023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знакомство детей с понятиями «слово» и «звук», развитие фонематического слуха;</w:t>
      </w:r>
    </w:p>
    <w:p w:rsidR="00FC023B" w:rsidRPr="00FC023B" w:rsidRDefault="00FC023B" w:rsidP="00FC02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FC023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деление слова на слоги, правильная постановка ударения в слове;</w:t>
      </w:r>
    </w:p>
    <w:p w:rsidR="00FC023B" w:rsidRPr="00FC023B" w:rsidRDefault="00FC023B" w:rsidP="00FC02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FC023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анализ звукового состава слова, умение определять гласные, твёрдые и мягкие согласные, сравнивать слова по звуковому составу;</w:t>
      </w:r>
    </w:p>
    <w:p w:rsidR="00FC023B" w:rsidRPr="00FC023B" w:rsidRDefault="00FC023B" w:rsidP="00FC02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FC023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знакомство с понятием «предложение» и его словарным составом;</w:t>
      </w:r>
    </w:p>
    <w:p w:rsidR="00FC023B" w:rsidRPr="00FC023B" w:rsidRDefault="00FC023B" w:rsidP="00FC02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FC023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основы чтения и письма, составление слов с помощью разрезной азбуки.</w:t>
      </w:r>
    </w:p>
    <w:p w:rsidR="00FC023B" w:rsidRPr="00FC023B" w:rsidRDefault="00FC023B" w:rsidP="00FC023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FC023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Современные методики обучения грамоте основываются на звуковом аналитико-синтетическом методе обучения чтению, предложенном К. Д. Ушинским более ста лет назад. </w:t>
      </w:r>
      <w:r w:rsidRPr="00FC023B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  <w:lang w:eastAsia="ru-RU"/>
        </w:rPr>
        <w:t>Согласно этой методике знакомство детей со звуками происходит при выделении их непосредственно из живой речи.</w:t>
      </w:r>
      <w:r w:rsidRPr="00FC023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 Сначала усваиваются гласные звуки а, о, и, е, у, ы. Задания усложняются постепенно. Звук определяется в односложных, двусложных, а затем в многосложных словах. Потом изучаются гласные я, ю, ё. И только после этого переходят к изучению согласных. К. Д. Ушинский писал, что научить детей определять согласные в составе слова — это самая важная и сложная задача, она является «ключом к чтению».</w:t>
      </w:r>
    </w:p>
    <w:p w:rsidR="00420AAD" w:rsidRDefault="00420AAD" w:rsidP="00FC023B">
      <w:pPr>
        <w:pStyle w:val="3"/>
        <w:shd w:val="clear" w:color="auto" w:fill="FFFFFF"/>
        <w:spacing w:before="300" w:after="150"/>
        <w:jc w:val="both"/>
        <w:rPr>
          <w:rFonts w:ascii="Times New Roman" w:hAnsi="Times New Roman" w:cs="Times New Roman"/>
          <w:color w:val="000000"/>
          <w:spacing w:val="-7"/>
          <w:sz w:val="36"/>
          <w:szCs w:val="36"/>
        </w:rPr>
      </w:pPr>
    </w:p>
    <w:p w:rsidR="00FC023B" w:rsidRPr="00870D51" w:rsidRDefault="00FC023B" w:rsidP="00FC023B">
      <w:pPr>
        <w:pStyle w:val="3"/>
        <w:shd w:val="clear" w:color="auto" w:fill="FFFFFF"/>
        <w:spacing w:before="300" w:after="150"/>
        <w:jc w:val="both"/>
        <w:rPr>
          <w:rFonts w:ascii="Times New Roman" w:hAnsi="Times New Roman" w:cs="Times New Roman"/>
          <w:color w:val="000000"/>
          <w:spacing w:val="-7"/>
          <w:sz w:val="36"/>
          <w:szCs w:val="36"/>
        </w:rPr>
      </w:pPr>
      <w:r w:rsidRPr="00870D51">
        <w:rPr>
          <w:rFonts w:ascii="Times New Roman" w:hAnsi="Times New Roman" w:cs="Times New Roman"/>
          <w:color w:val="000000"/>
          <w:spacing w:val="-7"/>
          <w:sz w:val="36"/>
          <w:szCs w:val="36"/>
        </w:rPr>
        <w:t>Формы и методы обучения</w:t>
      </w:r>
      <w:r w:rsidR="00870D51">
        <w:rPr>
          <w:rFonts w:ascii="Times New Roman" w:hAnsi="Times New Roman" w:cs="Times New Roman"/>
          <w:color w:val="000000"/>
          <w:spacing w:val="-7"/>
          <w:sz w:val="36"/>
          <w:szCs w:val="36"/>
        </w:rPr>
        <w:t>.</w:t>
      </w:r>
    </w:p>
    <w:p w:rsidR="00FC023B" w:rsidRPr="00FC023B" w:rsidRDefault="00FC023B" w:rsidP="00FC023B">
      <w:pPr>
        <w:pStyle w:val="a3"/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870D51">
        <w:rPr>
          <w:color w:val="1B1C2A"/>
          <w:sz w:val="28"/>
          <w:szCs w:val="28"/>
        </w:rPr>
        <w:t>Выделяются три основные группы методов</w:t>
      </w:r>
      <w:r w:rsidRPr="00FC023B">
        <w:rPr>
          <w:color w:val="1B1C2A"/>
          <w:sz w:val="28"/>
          <w:szCs w:val="28"/>
        </w:rPr>
        <w:t xml:space="preserve"> обучения детей, каждая из которых базируется на определённой форме мышления ребёнка.</w:t>
      </w:r>
    </w:p>
    <w:p w:rsidR="00FC023B" w:rsidRPr="00FC023B" w:rsidRDefault="00FC023B" w:rsidP="00FC023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C023B">
        <w:rPr>
          <w:rFonts w:ascii="Times New Roman" w:hAnsi="Times New Roman" w:cs="Times New Roman"/>
          <w:color w:val="1B1C2A"/>
          <w:sz w:val="28"/>
          <w:szCs w:val="28"/>
        </w:rPr>
        <w:t>Наглядные методы. К ним относятся: показ предметов, картинок, иллюстраций; разгадывание изографов (буквы наложены одна на другую, нужно их определить) и ребусов; постановка сценок, просмотр презентаций, мультфильмов, посещение театра.</w:t>
      </w:r>
    </w:p>
    <w:p w:rsidR="00FC023B" w:rsidRPr="00FC023B" w:rsidRDefault="00FC023B" w:rsidP="00FC023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C023B">
        <w:rPr>
          <w:rFonts w:ascii="Times New Roman" w:hAnsi="Times New Roman" w:cs="Times New Roman"/>
          <w:color w:val="1B1C2A"/>
          <w:sz w:val="28"/>
          <w:szCs w:val="28"/>
        </w:rPr>
        <w:t>Практические методы. В эту группу входят: выполнение упражнений, игровые методики, моделирование, конструирование.</w:t>
      </w:r>
    </w:p>
    <w:p w:rsidR="00FC023B" w:rsidRPr="00FC023B" w:rsidRDefault="00FC023B" w:rsidP="00FC023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C023B">
        <w:rPr>
          <w:rFonts w:ascii="Times New Roman" w:hAnsi="Times New Roman" w:cs="Times New Roman"/>
          <w:color w:val="1B1C2A"/>
          <w:sz w:val="28"/>
          <w:szCs w:val="28"/>
        </w:rPr>
        <w:t>Словесные методы. Беседы, чтение, составление рассказов по образцу, рассказы по плану, рассказы — фантазии.</w:t>
      </w:r>
    </w:p>
    <w:p w:rsidR="00420AAD" w:rsidRDefault="00420AAD" w:rsidP="00FC023B">
      <w:pPr>
        <w:pStyle w:val="4"/>
        <w:shd w:val="clear" w:color="auto" w:fill="FFFFFF"/>
        <w:spacing w:before="150" w:after="150"/>
        <w:jc w:val="both"/>
        <w:rPr>
          <w:rFonts w:ascii="Times New Roman" w:hAnsi="Times New Roman" w:cs="Times New Roman"/>
          <w:color w:val="000000"/>
          <w:spacing w:val="-7"/>
          <w:sz w:val="36"/>
          <w:szCs w:val="36"/>
        </w:rPr>
      </w:pPr>
    </w:p>
    <w:p w:rsidR="00FC023B" w:rsidRPr="00870D51" w:rsidRDefault="00FC023B" w:rsidP="00FC023B">
      <w:pPr>
        <w:pStyle w:val="4"/>
        <w:shd w:val="clear" w:color="auto" w:fill="FFFFFF"/>
        <w:spacing w:before="150" w:after="150"/>
        <w:jc w:val="both"/>
        <w:rPr>
          <w:rFonts w:ascii="Times New Roman" w:hAnsi="Times New Roman" w:cs="Times New Roman"/>
          <w:color w:val="000000"/>
          <w:spacing w:val="-7"/>
          <w:sz w:val="36"/>
          <w:szCs w:val="36"/>
        </w:rPr>
      </w:pPr>
      <w:r w:rsidRPr="00870D51">
        <w:rPr>
          <w:rFonts w:ascii="Times New Roman" w:hAnsi="Times New Roman" w:cs="Times New Roman"/>
          <w:color w:val="000000"/>
          <w:spacing w:val="-7"/>
          <w:sz w:val="36"/>
          <w:szCs w:val="36"/>
        </w:rPr>
        <w:t>Старшая группа</w:t>
      </w:r>
      <w:r w:rsidR="00870D51">
        <w:rPr>
          <w:rFonts w:ascii="Times New Roman" w:hAnsi="Times New Roman" w:cs="Times New Roman"/>
          <w:color w:val="000000"/>
          <w:spacing w:val="-7"/>
          <w:sz w:val="36"/>
          <w:szCs w:val="36"/>
        </w:rPr>
        <w:t>.</w:t>
      </w:r>
    </w:p>
    <w:p w:rsidR="00FC023B" w:rsidRPr="00FC023B" w:rsidRDefault="00FC023B" w:rsidP="00FC023B">
      <w:pPr>
        <w:pStyle w:val="a3"/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FC023B">
        <w:rPr>
          <w:color w:val="1B1C2A"/>
          <w:sz w:val="28"/>
          <w:szCs w:val="28"/>
        </w:rPr>
        <w:t>Можно выделить следующие задачи:</w:t>
      </w:r>
    </w:p>
    <w:p w:rsidR="00FC023B" w:rsidRPr="00FC023B" w:rsidRDefault="00870D51" w:rsidP="00FC023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>
        <w:rPr>
          <w:rFonts w:ascii="Times New Roman" w:hAnsi="Times New Roman" w:cs="Times New Roman"/>
          <w:color w:val="1B1C2A"/>
          <w:sz w:val="28"/>
          <w:szCs w:val="28"/>
        </w:rPr>
        <w:t>Д</w:t>
      </w:r>
      <w:r w:rsidR="00FC023B" w:rsidRPr="00FC023B">
        <w:rPr>
          <w:rFonts w:ascii="Times New Roman" w:hAnsi="Times New Roman" w:cs="Times New Roman"/>
          <w:color w:val="1B1C2A"/>
          <w:sz w:val="28"/>
          <w:szCs w:val="28"/>
        </w:rPr>
        <w:t>альнейшее развитие фонематического слуха: узнавание гласных и согласных звуков, их правильное произношение и артикуляция;</w:t>
      </w:r>
    </w:p>
    <w:p w:rsidR="00FC023B" w:rsidRPr="00FC023B" w:rsidRDefault="00FC023B" w:rsidP="00FC023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C023B">
        <w:rPr>
          <w:rFonts w:ascii="Times New Roman" w:hAnsi="Times New Roman" w:cs="Times New Roman"/>
          <w:color w:val="1B1C2A"/>
          <w:sz w:val="28"/>
          <w:szCs w:val="28"/>
        </w:rPr>
        <w:t>распознавание слов, содержащих определённый звук;</w:t>
      </w:r>
    </w:p>
    <w:p w:rsidR="00FC023B" w:rsidRPr="00FC023B" w:rsidRDefault="00FC023B" w:rsidP="00FC023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C023B">
        <w:rPr>
          <w:rFonts w:ascii="Times New Roman" w:hAnsi="Times New Roman" w:cs="Times New Roman"/>
          <w:color w:val="1B1C2A"/>
          <w:sz w:val="28"/>
          <w:szCs w:val="28"/>
        </w:rPr>
        <w:t>расстановка ударения;</w:t>
      </w:r>
    </w:p>
    <w:p w:rsidR="00FC023B" w:rsidRPr="00FC023B" w:rsidRDefault="00FC023B" w:rsidP="00FC023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C023B">
        <w:rPr>
          <w:rFonts w:ascii="Times New Roman" w:hAnsi="Times New Roman" w:cs="Times New Roman"/>
          <w:color w:val="1B1C2A"/>
          <w:sz w:val="28"/>
          <w:szCs w:val="28"/>
        </w:rPr>
        <w:t>умение охарактеризовать звук (гласный, согласный твёрдый или мягкий);</w:t>
      </w:r>
    </w:p>
    <w:p w:rsidR="00FC023B" w:rsidRPr="00FC023B" w:rsidRDefault="00FC023B" w:rsidP="00FC023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C023B">
        <w:rPr>
          <w:rFonts w:ascii="Times New Roman" w:hAnsi="Times New Roman" w:cs="Times New Roman"/>
          <w:color w:val="1B1C2A"/>
          <w:sz w:val="28"/>
          <w:szCs w:val="28"/>
        </w:rPr>
        <w:t>деление предложений на слова, выделение интонацией вопросительных и восклицательных предложений.</w:t>
      </w:r>
    </w:p>
    <w:p w:rsidR="00FC023B" w:rsidRPr="00FC023B" w:rsidRDefault="00870D51" w:rsidP="00FC023B">
      <w:pPr>
        <w:pStyle w:val="a3"/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>
        <w:rPr>
          <w:color w:val="1B1C2A"/>
          <w:sz w:val="28"/>
          <w:szCs w:val="28"/>
        </w:rPr>
        <w:t xml:space="preserve">Детям </w:t>
      </w:r>
      <w:r w:rsidR="00FC023B" w:rsidRPr="00FC023B">
        <w:rPr>
          <w:color w:val="1B1C2A"/>
          <w:sz w:val="28"/>
          <w:szCs w:val="28"/>
        </w:rPr>
        <w:t xml:space="preserve"> нужно научиться правильно определять гласные звуки, не пропуская их в словах. Именно точное произношение гласных звуков определяет красивую речь. </w:t>
      </w:r>
      <w:r w:rsidRPr="00FC023B">
        <w:rPr>
          <w:color w:val="1B1C2A"/>
          <w:sz w:val="28"/>
          <w:szCs w:val="28"/>
        </w:rPr>
        <w:t xml:space="preserve"> </w:t>
      </w:r>
      <w:r w:rsidR="00FC023B" w:rsidRPr="00FC023B">
        <w:rPr>
          <w:color w:val="1B1C2A"/>
          <w:sz w:val="28"/>
          <w:szCs w:val="28"/>
        </w:rPr>
        <w:t>Далее учим детей определять, в каком слоге слова наш звук находится: на первом занятии ищем звук в первом слоге, на втором — в последнем слоге, и только на следующем — в середине слова. Эту ситуацию можно обыграть, например, с помощью «весёлого вагончика». В этом вагончике столько окон, сколько слогов, флажком обозначаем то окошко, где сидит искомый гласный.</w:t>
      </w:r>
    </w:p>
    <w:p w:rsidR="00FC023B" w:rsidRPr="00FC023B" w:rsidRDefault="00FC023B" w:rsidP="00FC023B">
      <w:pPr>
        <w:pStyle w:val="a3"/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FC023B">
        <w:rPr>
          <w:color w:val="1B1C2A"/>
          <w:sz w:val="28"/>
          <w:szCs w:val="28"/>
        </w:rPr>
        <w:t>После изучения гласных звуков идёт изучение согласных.</w:t>
      </w:r>
    </w:p>
    <w:p w:rsidR="00FC023B" w:rsidRPr="00870D51" w:rsidRDefault="00FC023B" w:rsidP="00FC023B">
      <w:pPr>
        <w:pStyle w:val="4"/>
        <w:shd w:val="clear" w:color="auto" w:fill="FFFFFF"/>
        <w:spacing w:before="150" w:after="150"/>
        <w:jc w:val="both"/>
        <w:rPr>
          <w:rFonts w:ascii="Times New Roman" w:hAnsi="Times New Roman" w:cs="Times New Roman"/>
          <w:color w:val="000000"/>
          <w:spacing w:val="-7"/>
          <w:sz w:val="36"/>
          <w:szCs w:val="36"/>
        </w:rPr>
      </w:pPr>
      <w:r w:rsidRPr="00870D51">
        <w:rPr>
          <w:rFonts w:ascii="Times New Roman" w:hAnsi="Times New Roman" w:cs="Times New Roman"/>
          <w:color w:val="000000"/>
          <w:spacing w:val="-7"/>
          <w:sz w:val="36"/>
          <w:szCs w:val="36"/>
        </w:rPr>
        <w:t>Подготовительная группа</w:t>
      </w:r>
      <w:r w:rsidR="00870D51">
        <w:rPr>
          <w:rFonts w:ascii="Times New Roman" w:hAnsi="Times New Roman" w:cs="Times New Roman"/>
          <w:color w:val="000000"/>
          <w:spacing w:val="-7"/>
          <w:sz w:val="36"/>
          <w:szCs w:val="36"/>
        </w:rPr>
        <w:t>.</w:t>
      </w:r>
    </w:p>
    <w:p w:rsidR="00870D51" w:rsidRPr="009F0299" w:rsidRDefault="00870D51" w:rsidP="00870D51">
      <w:pPr>
        <w:pStyle w:val="a3"/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9F0299">
        <w:rPr>
          <w:color w:val="1B1C2A"/>
          <w:sz w:val="28"/>
          <w:szCs w:val="28"/>
        </w:rPr>
        <w:t>Чему нужно научить ребёнка в период дошкольного обучения, чтобы быть уверенным в том, что готовность к овладению чтением и письмом сформирована? Умения, вырабатывающиеся и совершенствующиеся на занятиях по о</w:t>
      </w:r>
      <w:r w:rsidR="009F0299">
        <w:rPr>
          <w:color w:val="1B1C2A"/>
          <w:sz w:val="28"/>
          <w:szCs w:val="28"/>
        </w:rPr>
        <w:t xml:space="preserve">бучению грамоте </w:t>
      </w:r>
      <w:r w:rsidRPr="009F0299">
        <w:rPr>
          <w:color w:val="1B1C2A"/>
          <w:sz w:val="28"/>
          <w:szCs w:val="28"/>
        </w:rPr>
        <w:t>следующие:</w:t>
      </w:r>
    </w:p>
    <w:p w:rsidR="00870D51" w:rsidRPr="009F0299" w:rsidRDefault="00870D51" w:rsidP="00870D51">
      <w:pPr>
        <w:pStyle w:val="a3"/>
        <w:numPr>
          <w:ilvl w:val="0"/>
          <w:numId w:val="6"/>
        </w:numPr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9F0299">
        <w:rPr>
          <w:color w:val="1B1C2A"/>
          <w:sz w:val="28"/>
          <w:szCs w:val="28"/>
        </w:rPr>
        <w:t>Умение выделять часто встречающийся в словах звук. Когда ребёнок слышит то или иное стихотворение, насыщенное определённым звуком, он определяет, какой же звук чаще всего встречался в прочитанном тексте. Если он слышит ряд слов, в которых повторяется один и тот же звук, он тоже должен вычленить его. Это умение является одним из проявлений фонематического слуха ребёнка.</w:t>
      </w:r>
    </w:p>
    <w:p w:rsidR="00870D51" w:rsidRPr="009F0299" w:rsidRDefault="00870D51" w:rsidP="00870D51">
      <w:pPr>
        <w:pStyle w:val="a3"/>
        <w:numPr>
          <w:ilvl w:val="0"/>
          <w:numId w:val="6"/>
        </w:numPr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9F0299">
        <w:rPr>
          <w:color w:val="1B1C2A"/>
          <w:sz w:val="28"/>
          <w:szCs w:val="28"/>
        </w:rPr>
        <w:t>Умение называть слова по определённому фонематическому признаку. На развитие этого умения рассчитаны задания типа «Назови слова, которые начинаются со звука [c’], со звука [з] и др.».</w:t>
      </w:r>
    </w:p>
    <w:p w:rsidR="00870D51" w:rsidRPr="009F0299" w:rsidRDefault="00870D51" w:rsidP="00870D51">
      <w:pPr>
        <w:pStyle w:val="a3"/>
        <w:numPr>
          <w:ilvl w:val="0"/>
          <w:numId w:val="6"/>
        </w:numPr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9F0299">
        <w:rPr>
          <w:color w:val="1B1C2A"/>
          <w:sz w:val="28"/>
          <w:szCs w:val="28"/>
        </w:rPr>
        <w:lastRenderedPageBreak/>
        <w:t>Умение менять звуковой состав слова в соответствии с игровыми правилами, называть слова с определённым звуком, слова заданной звуковой структуры. Например, задан вопрос: «Какое слово получится, если в слове «дом» мы первый звук [д] заменим на звук [с]?», а ребёнок должен суметь воспроизвести слово-ответ.</w:t>
      </w:r>
    </w:p>
    <w:p w:rsidR="00870D51" w:rsidRPr="009F0299" w:rsidRDefault="00870D51" w:rsidP="00870D51">
      <w:pPr>
        <w:pStyle w:val="a3"/>
        <w:numPr>
          <w:ilvl w:val="0"/>
          <w:numId w:val="6"/>
        </w:numPr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9F0299">
        <w:rPr>
          <w:color w:val="1B1C2A"/>
          <w:sz w:val="28"/>
          <w:szCs w:val="28"/>
        </w:rPr>
        <w:t>Проведение в процессе моделирования звукового анализа 3–5 слов. Моделирование связано с наглядно-образным мышлением, которое именно в дошкольном возрасте является ведущим. Соответственно, не любой звуковой анализ полезен для дошкольников, а только производимый в отражении качественных характеристик звуков с помощью определённых способов.</w:t>
      </w:r>
    </w:p>
    <w:p w:rsidR="00420AAD" w:rsidRDefault="00420AAD" w:rsidP="009F0299">
      <w:pPr>
        <w:pStyle w:val="3"/>
        <w:shd w:val="clear" w:color="auto" w:fill="FFFFFF"/>
        <w:spacing w:before="300" w:after="150"/>
        <w:jc w:val="both"/>
        <w:rPr>
          <w:rFonts w:ascii="Times New Roman" w:hAnsi="Times New Roman" w:cs="Times New Roman"/>
          <w:color w:val="000000"/>
          <w:spacing w:val="-7"/>
          <w:sz w:val="36"/>
          <w:szCs w:val="36"/>
        </w:rPr>
      </w:pPr>
    </w:p>
    <w:p w:rsidR="009F0299" w:rsidRPr="009F0299" w:rsidRDefault="009F0299" w:rsidP="009F0299">
      <w:pPr>
        <w:pStyle w:val="3"/>
        <w:shd w:val="clear" w:color="auto" w:fill="FFFFFF"/>
        <w:spacing w:before="300" w:after="150"/>
        <w:jc w:val="both"/>
        <w:rPr>
          <w:rFonts w:ascii="Times New Roman" w:hAnsi="Times New Roman" w:cs="Times New Roman"/>
          <w:color w:val="000000"/>
          <w:spacing w:val="-7"/>
          <w:sz w:val="36"/>
          <w:szCs w:val="36"/>
        </w:rPr>
      </w:pPr>
      <w:r w:rsidRPr="009F0299">
        <w:rPr>
          <w:rFonts w:ascii="Times New Roman" w:hAnsi="Times New Roman" w:cs="Times New Roman"/>
          <w:color w:val="000000"/>
          <w:spacing w:val="-7"/>
          <w:sz w:val="36"/>
          <w:szCs w:val="36"/>
        </w:rPr>
        <w:t>Задачи обучения грамоте в подготовительной группе</w:t>
      </w:r>
      <w:r>
        <w:rPr>
          <w:rFonts w:ascii="Times New Roman" w:hAnsi="Times New Roman" w:cs="Times New Roman"/>
          <w:color w:val="000000"/>
          <w:spacing w:val="-7"/>
          <w:sz w:val="36"/>
          <w:szCs w:val="36"/>
        </w:rPr>
        <w:t>.</w:t>
      </w:r>
    </w:p>
    <w:p w:rsidR="009F0299" w:rsidRPr="009F0299" w:rsidRDefault="009F0299" w:rsidP="009F0299">
      <w:pPr>
        <w:pStyle w:val="a3"/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9F0299">
        <w:rPr>
          <w:color w:val="1B1C2A"/>
          <w:sz w:val="28"/>
          <w:szCs w:val="28"/>
        </w:rPr>
        <w:t>Пр</w:t>
      </w:r>
      <w:r>
        <w:rPr>
          <w:color w:val="1B1C2A"/>
          <w:sz w:val="28"/>
          <w:szCs w:val="28"/>
        </w:rPr>
        <w:t>и подготовке материала надо  опирать</w:t>
      </w:r>
      <w:r w:rsidRPr="009F0299">
        <w:rPr>
          <w:color w:val="1B1C2A"/>
          <w:sz w:val="28"/>
          <w:szCs w:val="28"/>
        </w:rPr>
        <w:t>ся на конкретные задачи, посильные для достижения дошкольниками. Задачи подготовки обучения чтению и письму состоят из 3 блоков и направлены на развитие личностных качеств будущих первоклассников.</w:t>
      </w:r>
    </w:p>
    <w:p w:rsidR="009F0299" w:rsidRPr="009F0299" w:rsidRDefault="009F0299" w:rsidP="009F0299">
      <w:pPr>
        <w:pStyle w:val="4"/>
        <w:shd w:val="clear" w:color="auto" w:fill="FFFFFF"/>
        <w:spacing w:before="150" w:after="15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9F0299">
        <w:rPr>
          <w:rFonts w:ascii="Times New Roman" w:hAnsi="Times New Roman" w:cs="Times New Roman"/>
          <w:color w:val="000000"/>
          <w:spacing w:val="-7"/>
          <w:sz w:val="28"/>
          <w:szCs w:val="28"/>
        </w:rPr>
        <w:t>Образовательные задачи</w:t>
      </w:r>
    </w:p>
    <w:p w:rsidR="009F0299" w:rsidRPr="009F0299" w:rsidRDefault="009F0299" w:rsidP="009F029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усваивание понятий «звук», «буква», «слово», «слог», «предложение» и внедрение их в активный лексикон;</w:t>
      </w:r>
    </w:p>
    <w:p w:rsidR="009F0299" w:rsidRPr="009F0299" w:rsidRDefault="009F0299" w:rsidP="009F029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обучение навыку звукового анализа слова (определение гласных и согласных звуков, качества звука по парности, места звука в слове, деления слова на слоги);</w:t>
      </w:r>
    </w:p>
    <w:p w:rsidR="009F0299" w:rsidRPr="009F0299" w:rsidRDefault="009F0299" w:rsidP="009F0299">
      <w:pPr>
        <w:pStyle w:val="a3"/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9F0299">
        <w:rPr>
          <w:color w:val="1B1C2A"/>
          <w:sz w:val="28"/>
          <w:szCs w:val="28"/>
        </w:rPr>
        <w:t xml:space="preserve">В </w:t>
      </w:r>
      <w:r>
        <w:rPr>
          <w:color w:val="1B1C2A"/>
          <w:sz w:val="28"/>
          <w:szCs w:val="28"/>
        </w:rPr>
        <w:t xml:space="preserve">процессе обучения </w:t>
      </w:r>
      <w:r w:rsidRPr="009F0299">
        <w:rPr>
          <w:color w:val="1B1C2A"/>
          <w:sz w:val="28"/>
          <w:szCs w:val="28"/>
        </w:rPr>
        <w:t xml:space="preserve"> воспитанник приобретает следующие грамматические способности, свидетельствующие о высоком уровне развития связной речи:</w:t>
      </w:r>
    </w:p>
    <w:p w:rsidR="009F0299" w:rsidRPr="009F0299" w:rsidRDefault="009F0299" w:rsidP="009F029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умение соотносить произносимое слово с его звуковым составом в схематическом виде;</w:t>
      </w:r>
    </w:p>
    <w:p w:rsidR="009F0299" w:rsidRPr="009F0299" w:rsidRDefault="009F0299" w:rsidP="009F029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умение подбирать синонимы и антонимы слова, способность выстраивать ряды близких и противоположных по значению слов говорит о богатстве словарного запаса ребёнка и умении актуализировать его;</w:t>
      </w:r>
    </w:p>
    <w:p w:rsidR="009F0299" w:rsidRPr="009F0299" w:rsidRDefault="009F0299" w:rsidP="009F029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способность описывать свойства и качества предметов при помощи слов-характеристик;</w:t>
      </w:r>
    </w:p>
    <w:p w:rsidR="009F0299" w:rsidRPr="009F0299" w:rsidRDefault="009F0299" w:rsidP="009F029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умение составлять небольшие рассказы и задавать вопросы на близкие детям темы по серии сюжетных картинок, во время коллективной беседы.</w:t>
      </w:r>
    </w:p>
    <w:p w:rsidR="009F0299" w:rsidRPr="009F0299" w:rsidRDefault="009F0299" w:rsidP="009F0299">
      <w:pPr>
        <w:pStyle w:val="4"/>
        <w:shd w:val="clear" w:color="auto" w:fill="FFFFFF"/>
        <w:spacing w:before="150" w:after="15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9F0299">
        <w:rPr>
          <w:rFonts w:ascii="Times New Roman" w:hAnsi="Times New Roman" w:cs="Times New Roman"/>
          <w:color w:val="000000"/>
          <w:spacing w:val="-7"/>
          <w:sz w:val="28"/>
          <w:szCs w:val="28"/>
        </w:rPr>
        <w:lastRenderedPageBreak/>
        <w:t>Развивающие задачи</w:t>
      </w:r>
    </w:p>
    <w:p w:rsidR="009F0299" w:rsidRPr="009F0299" w:rsidRDefault="009F0299" w:rsidP="009F029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развитие мыслительных процессов (сопоставления, простого сравнения, анализа);</w:t>
      </w:r>
    </w:p>
    <w:p w:rsidR="009F0299" w:rsidRPr="009F0299" w:rsidRDefault="009F0299" w:rsidP="009F029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активизация слуховой и зрительной памяти;</w:t>
      </w:r>
    </w:p>
    <w:p w:rsidR="009F0299" w:rsidRPr="009F0299" w:rsidRDefault="009F0299" w:rsidP="009F029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осуществление постоянной связи обучения грамоте с развитием речи, совершенствование навыка говорения;</w:t>
      </w:r>
    </w:p>
    <w:p w:rsidR="009F0299" w:rsidRPr="009F0299" w:rsidRDefault="009F0299" w:rsidP="009F029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развитие у воспитанников внимательности и любознательности.</w:t>
      </w:r>
    </w:p>
    <w:p w:rsidR="009F0299" w:rsidRPr="009F0299" w:rsidRDefault="009F0299" w:rsidP="009F0299">
      <w:pPr>
        <w:pStyle w:val="4"/>
        <w:shd w:val="clear" w:color="auto" w:fill="FFFFFF"/>
        <w:spacing w:before="150" w:after="150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9F0299">
        <w:rPr>
          <w:rFonts w:ascii="Times New Roman" w:hAnsi="Times New Roman" w:cs="Times New Roman"/>
          <w:color w:val="000000"/>
          <w:spacing w:val="-7"/>
          <w:sz w:val="28"/>
          <w:szCs w:val="28"/>
        </w:rPr>
        <w:t>Воспитательные задачи</w:t>
      </w:r>
    </w:p>
    <w:p w:rsidR="009F0299" w:rsidRPr="009F0299" w:rsidRDefault="009F0299" w:rsidP="009F029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привитие любви к русскому языку, красоте звучащего слова;</w:t>
      </w:r>
    </w:p>
    <w:p w:rsidR="009F0299" w:rsidRPr="009F0299" w:rsidRDefault="009F0299" w:rsidP="009F029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стимулирование желания к коммуникации;</w:t>
      </w:r>
    </w:p>
    <w:p w:rsidR="009F0299" w:rsidRPr="009F0299" w:rsidRDefault="009F0299" w:rsidP="009F029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активизация интереса к коллективной работе, развитие умения слышать другог</w:t>
      </w:r>
      <w:r>
        <w:rPr>
          <w:rFonts w:ascii="Times New Roman" w:hAnsi="Times New Roman" w:cs="Times New Roman"/>
          <w:color w:val="1B1C2A"/>
          <w:sz w:val="28"/>
          <w:szCs w:val="28"/>
        </w:rPr>
        <w:t xml:space="preserve">о </w:t>
      </w:r>
      <w:r w:rsidRPr="009F0299">
        <w:rPr>
          <w:rFonts w:ascii="Times New Roman" w:hAnsi="Times New Roman" w:cs="Times New Roman"/>
          <w:color w:val="1B1C2A"/>
          <w:sz w:val="28"/>
          <w:szCs w:val="28"/>
        </w:rPr>
        <w:t>;</w:t>
      </w:r>
    </w:p>
    <w:p w:rsidR="009F0299" w:rsidRPr="009F0299" w:rsidRDefault="009F0299" w:rsidP="009F029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поощрение самостоятельности и активности на занятиях.</w:t>
      </w:r>
    </w:p>
    <w:p w:rsidR="00420AAD" w:rsidRDefault="00420AAD" w:rsidP="00FC023B">
      <w:pPr>
        <w:pStyle w:val="a3"/>
        <w:shd w:val="clear" w:color="auto" w:fill="FFFFFF"/>
        <w:spacing w:before="0" w:beforeAutospacing="0" w:after="300" w:afterAutospacing="0"/>
        <w:jc w:val="both"/>
        <w:rPr>
          <w:rStyle w:val="a4"/>
          <w:color w:val="1B1C2A"/>
          <w:sz w:val="28"/>
          <w:szCs w:val="28"/>
          <w:shd w:val="clear" w:color="auto" w:fill="FFFFFF"/>
        </w:rPr>
      </w:pPr>
    </w:p>
    <w:p w:rsidR="00FC023B" w:rsidRPr="009F0299" w:rsidRDefault="009F0299" w:rsidP="00FC023B">
      <w:pPr>
        <w:pStyle w:val="a3"/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>
        <w:rPr>
          <w:rStyle w:val="a4"/>
          <w:color w:val="1B1C2A"/>
          <w:sz w:val="28"/>
          <w:szCs w:val="28"/>
          <w:shd w:val="clear" w:color="auto" w:fill="FFFFFF"/>
        </w:rPr>
        <w:t xml:space="preserve">Взрослый </w:t>
      </w:r>
      <w:r w:rsidRPr="009F0299">
        <w:rPr>
          <w:rStyle w:val="a4"/>
          <w:color w:val="1B1C2A"/>
          <w:sz w:val="28"/>
          <w:szCs w:val="28"/>
          <w:shd w:val="clear" w:color="auto" w:fill="FFFFFF"/>
        </w:rPr>
        <w:t xml:space="preserve"> отслеживает обще</w:t>
      </w:r>
      <w:r>
        <w:rPr>
          <w:rStyle w:val="a4"/>
          <w:color w:val="1B1C2A"/>
          <w:sz w:val="28"/>
          <w:szCs w:val="28"/>
          <w:shd w:val="clear" w:color="auto" w:fill="FFFFFF"/>
        </w:rPr>
        <w:t>е эмоциональное состояние ребенка во время выполнения задания</w:t>
      </w:r>
      <w:r w:rsidRPr="009F0299">
        <w:rPr>
          <w:rStyle w:val="a4"/>
          <w:color w:val="1B1C2A"/>
          <w:sz w:val="28"/>
          <w:szCs w:val="28"/>
          <w:shd w:val="clear" w:color="auto" w:fill="FFFFFF"/>
        </w:rPr>
        <w:t>: на каких этапах</w:t>
      </w:r>
      <w:r w:rsidR="00AE43C3">
        <w:rPr>
          <w:rStyle w:val="a4"/>
          <w:color w:val="1B1C2A"/>
          <w:sz w:val="28"/>
          <w:szCs w:val="28"/>
          <w:shd w:val="clear" w:color="auto" w:fill="FFFFFF"/>
        </w:rPr>
        <w:t xml:space="preserve"> ребенок  наиболее активен</w:t>
      </w:r>
      <w:r w:rsidRPr="009F0299">
        <w:rPr>
          <w:rStyle w:val="a4"/>
          <w:color w:val="1B1C2A"/>
          <w:sz w:val="28"/>
          <w:szCs w:val="28"/>
          <w:shd w:val="clear" w:color="auto" w:fill="FFFFFF"/>
        </w:rPr>
        <w:t>, какие задания вызвали интерес или радость.</w:t>
      </w:r>
      <w:r w:rsidR="00AE43C3">
        <w:rPr>
          <w:color w:val="1B1C2A"/>
          <w:sz w:val="28"/>
          <w:szCs w:val="28"/>
          <w:shd w:val="clear" w:color="auto" w:fill="FFFFFF"/>
        </w:rPr>
        <w:t> Если у ребенка</w:t>
      </w:r>
      <w:r w:rsidRPr="009F0299">
        <w:rPr>
          <w:color w:val="1B1C2A"/>
          <w:sz w:val="28"/>
          <w:szCs w:val="28"/>
          <w:shd w:val="clear" w:color="auto" w:fill="FFFFFF"/>
        </w:rPr>
        <w:t xml:space="preserve"> наблюдалось негативное настроение, его возникновение также предс</w:t>
      </w:r>
      <w:r w:rsidR="00AE43C3">
        <w:rPr>
          <w:color w:val="1B1C2A"/>
          <w:sz w:val="28"/>
          <w:szCs w:val="28"/>
          <w:shd w:val="clear" w:color="auto" w:fill="FFFFFF"/>
        </w:rPr>
        <w:t>тоит диагностировать взрослому</w:t>
      </w:r>
      <w:r w:rsidRPr="009F0299">
        <w:rPr>
          <w:color w:val="1B1C2A"/>
          <w:sz w:val="28"/>
          <w:szCs w:val="28"/>
          <w:shd w:val="clear" w:color="auto" w:fill="FFFFFF"/>
        </w:rPr>
        <w:t xml:space="preserve"> (сложн</w:t>
      </w:r>
      <w:r w:rsidR="00AE43C3">
        <w:rPr>
          <w:color w:val="1B1C2A"/>
          <w:sz w:val="28"/>
          <w:szCs w:val="28"/>
          <w:shd w:val="clear" w:color="auto" w:fill="FFFFFF"/>
        </w:rPr>
        <w:t>ый материал, непонятные задания</w:t>
      </w:r>
      <w:r w:rsidRPr="009F0299">
        <w:rPr>
          <w:color w:val="1B1C2A"/>
          <w:sz w:val="28"/>
          <w:szCs w:val="28"/>
          <w:shd w:val="clear" w:color="auto" w:fill="FFFFFF"/>
        </w:rPr>
        <w:t xml:space="preserve"> и д</w:t>
      </w:r>
      <w:r w:rsidR="00AE43C3">
        <w:rPr>
          <w:color w:val="1B1C2A"/>
          <w:sz w:val="28"/>
          <w:szCs w:val="28"/>
          <w:shd w:val="clear" w:color="auto" w:fill="FFFFFF"/>
        </w:rPr>
        <w:t>р.).</w:t>
      </w:r>
      <w:r w:rsidRPr="009F0299">
        <w:rPr>
          <w:color w:val="1B1C2A"/>
          <w:sz w:val="28"/>
          <w:szCs w:val="28"/>
          <w:shd w:val="clear" w:color="auto" w:fill="FFFFFF"/>
        </w:rPr>
        <w:t xml:space="preserve"> К моментам, которые не были успешно пройдены во время занятия, необходимо вернуться. Нельзя оставлять пробелы в знания, это может создать трудности в освоении программы начальной школы.</w:t>
      </w:r>
    </w:p>
    <w:p w:rsidR="00F56F32" w:rsidRDefault="00AE43C3">
      <w:pPr>
        <w:rPr>
          <w:rFonts w:ascii="Times New Roman" w:hAnsi="Times New Roman" w:cs="Times New Roman"/>
          <w:b/>
          <w:sz w:val="40"/>
          <w:szCs w:val="40"/>
        </w:rPr>
      </w:pPr>
      <w:r w:rsidRPr="00F56F32">
        <w:rPr>
          <w:rFonts w:ascii="Times New Roman" w:hAnsi="Times New Roman" w:cs="Times New Roman"/>
          <w:sz w:val="28"/>
          <w:szCs w:val="28"/>
        </w:rPr>
        <w:t>Предлагаю для работы варианты практического материала, которые в игровой форме помогут ребенку освоить</w:t>
      </w:r>
      <w:r w:rsidR="00F56F32" w:rsidRPr="00F56F32">
        <w:rPr>
          <w:rFonts w:ascii="Times New Roman" w:hAnsi="Times New Roman" w:cs="Times New Roman"/>
          <w:sz w:val="28"/>
          <w:szCs w:val="28"/>
        </w:rPr>
        <w:t xml:space="preserve">  материал.</w:t>
      </w:r>
      <w:r w:rsidR="00F56F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F56F32">
        <w:rPr>
          <w:rFonts w:ascii="Times New Roman" w:hAnsi="Times New Roman" w:cs="Times New Roman"/>
          <w:b/>
          <w:sz w:val="40"/>
          <w:szCs w:val="40"/>
        </w:rPr>
        <w:t xml:space="preserve">              </w:t>
      </w:r>
    </w:p>
    <w:p w:rsidR="00420AAD" w:rsidRDefault="00F56F32" w:rsidP="00F56F3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 xml:space="preserve">          </w:t>
      </w:r>
    </w:p>
    <w:p w:rsidR="00420AAD" w:rsidRDefault="00420AAD" w:rsidP="00F56F32">
      <w:pPr>
        <w:rPr>
          <w:rFonts w:ascii="Times New Roman" w:hAnsi="Times New Roman" w:cs="Times New Roman"/>
          <w:sz w:val="40"/>
          <w:szCs w:val="40"/>
        </w:rPr>
      </w:pPr>
    </w:p>
    <w:p w:rsidR="00F56F32" w:rsidRPr="00F56F32" w:rsidRDefault="00420AAD" w:rsidP="00F56F32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</w:t>
      </w:r>
      <w:r w:rsidR="00F56F32">
        <w:rPr>
          <w:rFonts w:ascii="Times New Roman" w:hAnsi="Times New Roman" w:cs="Times New Roman"/>
          <w:sz w:val="40"/>
          <w:szCs w:val="40"/>
        </w:rPr>
        <w:t xml:space="preserve"> </w:t>
      </w:r>
      <w:r w:rsidR="00F56F32">
        <w:rPr>
          <w:rFonts w:ascii="Times New Roman" w:hAnsi="Times New Roman" w:cs="Times New Roman"/>
          <w:b/>
          <w:sz w:val="40"/>
          <w:szCs w:val="40"/>
        </w:rPr>
        <w:t>Играя, готовимся к школе!</w:t>
      </w:r>
    </w:p>
    <w:p w:rsidR="00420AAD" w:rsidRDefault="00420AAD" w:rsidP="00F56F32">
      <w:pPr>
        <w:tabs>
          <w:tab w:val="left" w:pos="2460"/>
        </w:tabs>
        <w:rPr>
          <w:rFonts w:ascii="Times New Roman" w:hAnsi="Times New Roman" w:cs="Times New Roman"/>
          <w:sz w:val="40"/>
          <w:szCs w:val="40"/>
        </w:rPr>
      </w:pPr>
    </w:p>
    <w:p w:rsidR="00186E83" w:rsidRDefault="00186E83" w:rsidP="00420AAD">
      <w:pPr>
        <w:rPr>
          <w:rFonts w:ascii="Times New Roman" w:hAnsi="Times New Roman" w:cs="Times New Roman"/>
          <w:sz w:val="40"/>
          <w:szCs w:val="40"/>
        </w:rPr>
      </w:pPr>
    </w:p>
    <w:p w:rsidR="00C433E5" w:rsidRDefault="00C433E5" w:rsidP="00420AAD">
      <w:pPr>
        <w:rPr>
          <w:rFonts w:ascii="Times New Roman" w:hAnsi="Times New Roman" w:cs="Times New Roman"/>
          <w:sz w:val="40"/>
          <w:szCs w:val="40"/>
        </w:rPr>
      </w:pPr>
    </w:p>
    <w:p w:rsidR="00C433E5" w:rsidRDefault="00C433E5" w:rsidP="00420AA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6945" cy="4505325"/>
            <wp:effectExtent l="19050" t="0" r="6655" b="0"/>
            <wp:docPr id="2" name="Рисунок 1" descr="C:\Users\Денис\Desktop\Обучение грамоте\IMG_20200417_11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Обучение грамоте\IMG_20200417_1148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E5" w:rsidRDefault="00C433E5" w:rsidP="00420AA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381500"/>
            <wp:effectExtent l="19050" t="0" r="3175" b="0"/>
            <wp:docPr id="3" name="Рисунок 2" descr="C:\Users\Денис\Desktop\Обучение грамоте\IMG_20200417_11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Обучение грамоте\IMG_20200417_1143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E5" w:rsidRDefault="00C433E5" w:rsidP="00420AA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990975"/>
            <wp:effectExtent l="19050" t="0" r="3175" b="0"/>
            <wp:docPr id="4" name="Рисунок 3" descr="C:\Users\Денис\Desktop\Обучение грамоте\IMG_20200417_11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Обучение грамоте\IMG_20200417_1140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E5" w:rsidRDefault="00C433E5" w:rsidP="00C433E5">
      <w:pPr>
        <w:rPr>
          <w:rFonts w:ascii="Times New Roman" w:hAnsi="Times New Roman" w:cs="Times New Roman"/>
          <w:sz w:val="40"/>
          <w:szCs w:val="40"/>
        </w:rPr>
      </w:pPr>
    </w:p>
    <w:p w:rsidR="00C433E5" w:rsidRDefault="00C433E5" w:rsidP="00C433E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9518" cy="3657600"/>
            <wp:effectExtent l="19050" t="0" r="4082" b="0"/>
            <wp:docPr id="5" name="Рисунок 4" descr="C:\Users\Денис\Desktop\Обучение грамоте\IMG_20200417_11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Обучение грамоте\IMG_20200417_1144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18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E5" w:rsidRDefault="00C433E5" w:rsidP="00C433E5">
      <w:pPr>
        <w:rPr>
          <w:rFonts w:ascii="Times New Roman" w:hAnsi="Times New Roman" w:cs="Times New Roman"/>
          <w:sz w:val="40"/>
          <w:szCs w:val="40"/>
        </w:rPr>
      </w:pPr>
    </w:p>
    <w:p w:rsidR="00C433E5" w:rsidRDefault="00C433E5" w:rsidP="00C433E5">
      <w:pPr>
        <w:rPr>
          <w:rFonts w:ascii="Times New Roman" w:hAnsi="Times New Roman" w:cs="Times New Roman"/>
          <w:sz w:val="40"/>
          <w:szCs w:val="40"/>
        </w:rPr>
      </w:pPr>
    </w:p>
    <w:p w:rsidR="00C433E5" w:rsidRDefault="00C433E5" w:rsidP="00C433E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286250"/>
            <wp:effectExtent l="19050" t="0" r="3175" b="0"/>
            <wp:docPr id="6" name="Рисунок 5" descr="C:\Users\Денис\Desktop\Обучение грамоте\IMG_20200417_11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Обучение грамоте\IMG_20200417_11384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E5" w:rsidRDefault="00C433E5" w:rsidP="00C433E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7921" cy="4314825"/>
            <wp:effectExtent l="19050" t="0" r="5679" b="0"/>
            <wp:docPr id="7" name="Рисунок 6" descr="C:\Users\Денис\Desktop\Обучение грамоте\IMG_20200417_11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esktop\Обучение грамоте\IMG_20200417_1139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7B" w:rsidRDefault="000B407B" w:rsidP="00C433E5">
      <w:pPr>
        <w:rPr>
          <w:rFonts w:ascii="Times New Roman" w:hAnsi="Times New Roman" w:cs="Times New Roman"/>
          <w:sz w:val="40"/>
          <w:szCs w:val="40"/>
        </w:rPr>
      </w:pPr>
    </w:p>
    <w:p w:rsidR="000B407B" w:rsidRDefault="000B407B" w:rsidP="00C433E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819525"/>
            <wp:effectExtent l="19050" t="0" r="3175" b="0"/>
            <wp:docPr id="8" name="Рисунок 7" descr="C:\Users\Денис\Desktop\Обучение грамоте\IMG_20200417_11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esktop\Обучение грамоте\IMG_20200417_11394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7B" w:rsidRDefault="000B407B" w:rsidP="00C433E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895850"/>
            <wp:effectExtent l="19050" t="0" r="3175" b="0"/>
            <wp:docPr id="9" name="Рисунок 8" descr="C:\Users\Денис\Desktop\Обучение грамоте\IMG_20200417_11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esktop\Обучение грамоте\IMG_20200417_1141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7B" w:rsidRDefault="000B407B" w:rsidP="00C433E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286250"/>
            <wp:effectExtent l="19050" t="0" r="3175" b="0"/>
            <wp:docPr id="10" name="Рисунок 9" descr="C:\Users\Денис\Desktop\Обучение грамоте\IMG_20200417_11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Обучение грамоте\IMG_20200417_11414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7B" w:rsidRDefault="000B407B" w:rsidP="00C433E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107" cy="4591050"/>
            <wp:effectExtent l="19050" t="0" r="3493" b="0"/>
            <wp:docPr id="11" name="Рисунок 10" descr="C:\Users\Денис\Desktop\Обучение грамоте\IMG_20200417_11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нис\Desktop\Обучение грамоте\IMG_20200417_1142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7B" w:rsidRDefault="000B407B" w:rsidP="00C433E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7257" cy="3819525"/>
            <wp:effectExtent l="19050" t="0" r="6343" b="0"/>
            <wp:docPr id="12" name="Рисунок 11" descr="C:\Users\Денис\Desktop\Обучение грамоте\IMG_20200417_11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нис\Desktop\Обучение грамоте\IMG_20200417_11445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7B" w:rsidRDefault="000B407B" w:rsidP="000B407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686300"/>
            <wp:effectExtent l="19050" t="0" r="3175" b="0"/>
            <wp:docPr id="13" name="Рисунок 12" descr="C:\Users\Денис\Desktop\Обучение грамоте\IMG_20200417_11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нис\Desktop\Обучение грамоте\IMG_20200417_1145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7B" w:rsidRDefault="000B407B" w:rsidP="000B407B">
      <w:pPr>
        <w:rPr>
          <w:rFonts w:ascii="Times New Roman" w:hAnsi="Times New Roman" w:cs="Times New Roman"/>
          <w:sz w:val="40"/>
          <w:szCs w:val="40"/>
        </w:rPr>
      </w:pPr>
    </w:p>
    <w:p w:rsidR="000B407B" w:rsidRDefault="000B407B" w:rsidP="000B407B">
      <w:pPr>
        <w:rPr>
          <w:rFonts w:ascii="Times New Roman" w:hAnsi="Times New Roman" w:cs="Times New Roman"/>
          <w:sz w:val="40"/>
          <w:szCs w:val="40"/>
        </w:rPr>
      </w:pPr>
    </w:p>
    <w:p w:rsidR="000B407B" w:rsidRDefault="000B407B" w:rsidP="000B407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3962400"/>
            <wp:effectExtent l="19050" t="0" r="3175" b="0"/>
            <wp:docPr id="14" name="Рисунок 13" descr="C:\Users\Денис\Desktop\Обучение грамоте\IMG_20200417_11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нис\Desktop\Обучение грамоте\IMG_20200417_11465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7B" w:rsidRDefault="000B407B" w:rsidP="000B407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000" cy="4219575"/>
            <wp:effectExtent l="19050" t="0" r="3600" b="0"/>
            <wp:docPr id="15" name="Рисунок 14" descr="C:\Users\Денис\Desktop\Обучение грамоте\IMG_20200417_11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нис\Desktop\Обучение грамоте\IMG_20200417_11472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7B" w:rsidRDefault="000B407B" w:rsidP="000B407B">
      <w:pPr>
        <w:rPr>
          <w:rFonts w:ascii="Times New Roman" w:hAnsi="Times New Roman" w:cs="Times New Roman"/>
          <w:sz w:val="40"/>
          <w:szCs w:val="40"/>
        </w:rPr>
      </w:pPr>
    </w:p>
    <w:p w:rsidR="000B407B" w:rsidRDefault="000B407B" w:rsidP="000B407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429125"/>
            <wp:effectExtent l="19050" t="0" r="3175" b="0"/>
            <wp:docPr id="16" name="Рисунок 15" descr="C:\Users\Денис\Desktop\Обучение грамоте\IMG_20200417_11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нис\Desktop\Обучение грамоте\IMG_20200417_11425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7B" w:rsidRDefault="000B407B" w:rsidP="000B407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3571875"/>
            <wp:effectExtent l="19050" t="0" r="3175" b="0"/>
            <wp:docPr id="17" name="Рисунок 16" descr="C:\Users\Денис\Desktop\Обучение грамоте\IMG_20200417_11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нис\Desktop\Обучение грамоте\IMG_20200417_11403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7B" w:rsidRDefault="000B407B" w:rsidP="000B407B">
      <w:pPr>
        <w:rPr>
          <w:rFonts w:ascii="Times New Roman" w:hAnsi="Times New Roman" w:cs="Times New Roman"/>
          <w:sz w:val="40"/>
          <w:szCs w:val="40"/>
        </w:rPr>
      </w:pPr>
    </w:p>
    <w:p w:rsidR="000B407B" w:rsidRDefault="000B407B" w:rsidP="000B407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7089" cy="4152900"/>
            <wp:effectExtent l="19050" t="0" r="6511" b="0"/>
            <wp:docPr id="18" name="Рисунок 17" descr="C:\Users\Денис\Desktop\Обучение грамоте\IMG_20200417_11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енис\Desktop\Обучение грамоте\IMG_20200417_11460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E4C" w:rsidRPr="000B407B" w:rsidRDefault="00987E4C" w:rsidP="000B407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7510" cy="4152900"/>
            <wp:effectExtent l="19050" t="0" r="6090" b="0"/>
            <wp:docPr id="19" name="Рисунок 18" descr="C:\Users\Денис\Desktop\Обучение грамоте\IMG_20200417_11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енис\Desktop\Обучение грамоте\IMG_20200417_11480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E4C" w:rsidRPr="000B407B" w:rsidSect="00186E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3BDA" w:rsidRDefault="00913BDA" w:rsidP="00C433E5">
      <w:pPr>
        <w:spacing w:after="0" w:line="240" w:lineRule="auto"/>
      </w:pPr>
      <w:r>
        <w:separator/>
      </w:r>
    </w:p>
  </w:endnote>
  <w:endnote w:type="continuationSeparator" w:id="1">
    <w:p w:rsidR="00913BDA" w:rsidRDefault="00913BDA" w:rsidP="00C43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3BDA" w:rsidRDefault="00913BDA" w:rsidP="00C433E5">
      <w:pPr>
        <w:spacing w:after="0" w:line="240" w:lineRule="auto"/>
      </w:pPr>
      <w:r>
        <w:separator/>
      </w:r>
    </w:p>
  </w:footnote>
  <w:footnote w:type="continuationSeparator" w:id="1">
    <w:p w:rsidR="00913BDA" w:rsidRDefault="00913BDA" w:rsidP="00C433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24792"/>
    <w:multiLevelType w:val="multilevel"/>
    <w:tmpl w:val="DB7C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B801BF"/>
    <w:multiLevelType w:val="multilevel"/>
    <w:tmpl w:val="59A69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5B6BB0"/>
    <w:multiLevelType w:val="multilevel"/>
    <w:tmpl w:val="0C0C8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A62D09"/>
    <w:multiLevelType w:val="multilevel"/>
    <w:tmpl w:val="D46E2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433D29"/>
    <w:multiLevelType w:val="multilevel"/>
    <w:tmpl w:val="340C2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4D1F23"/>
    <w:multiLevelType w:val="multilevel"/>
    <w:tmpl w:val="5AC00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722517"/>
    <w:multiLevelType w:val="multilevel"/>
    <w:tmpl w:val="2C426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1E31B8"/>
    <w:multiLevelType w:val="multilevel"/>
    <w:tmpl w:val="52B20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9D1AFD"/>
    <w:multiLevelType w:val="multilevel"/>
    <w:tmpl w:val="24646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AD1F27"/>
    <w:multiLevelType w:val="multilevel"/>
    <w:tmpl w:val="D122A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1"/>
  </w:num>
  <w:num w:numId="5">
    <w:abstractNumId w:val="8"/>
  </w:num>
  <w:num w:numId="6">
    <w:abstractNumId w:val="7"/>
  </w:num>
  <w:num w:numId="7">
    <w:abstractNumId w:val="4"/>
  </w:num>
  <w:num w:numId="8">
    <w:abstractNumId w:val="3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023B"/>
    <w:rsid w:val="00061115"/>
    <w:rsid w:val="000B407B"/>
    <w:rsid w:val="00186E83"/>
    <w:rsid w:val="003B2D6E"/>
    <w:rsid w:val="003B4853"/>
    <w:rsid w:val="00420AAD"/>
    <w:rsid w:val="004E5B98"/>
    <w:rsid w:val="006B6D6B"/>
    <w:rsid w:val="00870D51"/>
    <w:rsid w:val="00913BDA"/>
    <w:rsid w:val="00981005"/>
    <w:rsid w:val="00987E4C"/>
    <w:rsid w:val="009F0299"/>
    <w:rsid w:val="00AE43C3"/>
    <w:rsid w:val="00C433E5"/>
    <w:rsid w:val="00E57413"/>
    <w:rsid w:val="00F56F32"/>
    <w:rsid w:val="00FC0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E83"/>
  </w:style>
  <w:style w:type="paragraph" w:styleId="2">
    <w:name w:val="heading 2"/>
    <w:basedOn w:val="a"/>
    <w:link w:val="20"/>
    <w:uiPriority w:val="9"/>
    <w:qFormat/>
    <w:rsid w:val="00FC02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02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023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02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C0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C023B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FC023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C02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5">
    <w:name w:val="Hyperlink"/>
    <w:basedOn w:val="a0"/>
    <w:uiPriority w:val="99"/>
    <w:semiHidden/>
    <w:unhideWhenUsed/>
    <w:rsid w:val="00FC023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56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6F3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C433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433E5"/>
  </w:style>
  <w:style w:type="paragraph" w:styleId="aa">
    <w:name w:val="footer"/>
    <w:basedOn w:val="a"/>
    <w:link w:val="ab"/>
    <w:uiPriority w:val="99"/>
    <w:semiHidden/>
    <w:unhideWhenUsed/>
    <w:rsid w:val="00C433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433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7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1065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8</cp:revision>
  <dcterms:created xsi:type="dcterms:W3CDTF">2020-04-15T07:49:00Z</dcterms:created>
  <dcterms:modified xsi:type="dcterms:W3CDTF">2022-06-06T16:05:00Z</dcterms:modified>
</cp:coreProperties>
</file>