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79" w:rsidRDefault="00653279" w:rsidP="0086694B">
      <w:pPr>
        <w:pStyle w:val="a3"/>
        <w:shd w:val="clear" w:color="auto" w:fill="FFFFFF"/>
        <w:spacing w:before="0" w:beforeAutospacing="0" w:after="125" w:afterAutospacing="0"/>
        <w:rPr>
          <w:b/>
          <w:bCs/>
          <w:i/>
          <w:iCs/>
          <w:color w:val="333333"/>
          <w:sz w:val="27"/>
          <w:szCs w:val="27"/>
        </w:rPr>
      </w:pPr>
    </w:p>
    <w:p w:rsidR="00653279" w:rsidRDefault="00653279" w:rsidP="0086694B">
      <w:pPr>
        <w:pStyle w:val="a3"/>
        <w:shd w:val="clear" w:color="auto" w:fill="FFFFFF"/>
        <w:spacing w:before="0" w:beforeAutospacing="0" w:after="125" w:afterAutospacing="0"/>
        <w:rPr>
          <w:b/>
          <w:bCs/>
          <w:i/>
          <w:iCs/>
          <w:color w:val="333333"/>
          <w:sz w:val="27"/>
          <w:szCs w:val="27"/>
        </w:rPr>
      </w:pPr>
    </w:p>
    <w:p w:rsidR="00653279" w:rsidRDefault="00653279" w:rsidP="0086694B">
      <w:pPr>
        <w:pStyle w:val="a3"/>
        <w:shd w:val="clear" w:color="auto" w:fill="FFFFFF"/>
        <w:spacing w:before="0" w:beforeAutospacing="0" w:after="125" w:afterAutospacing="0"/>
        <w:rPr>
          <w:b/>
          <w:bCs/>
          <w:i/>
          <w:iCs/>
          <w:color w:val="333333"/>
          <w:sz w:val="27"/>
          <w:szCs w:val="27"/>
        </w:rPr>
      </w:pPr>
    </w:p>
    <w:p w:rsidR="00653279" w:rsidRDefault="00653279" w:rsidP="0086694B">
      <w:pPr>
        <w:pStyle w:val="a3"/>
        <w:shd w:val="clear" w:color="auto" w:fill="FFFFFF"/>
        <w:spacing w:before="0" w:beforeAutospacing="0" w:after="125" w:afterAutospacing="0"/>
        <w:rPr>
          <w:b/>
          <w:bCs/>
          <w:i/>
          <w:iCs/>
          <w:color w:val="333333"/>
          <w:sz w:val="27"/>
          <w:szCs w:val="27"/>
        </w:rPr>
      </w:pPr>
    </w:p>
    <w:p w:rsidR="00653279" w:rsidRDefault="00653279" w:rsidP="0086694B">
      <w:pPr>
        <w:pStyle w:val="a3"/>
        <w:shd w:val="clear" w:color="auto" w:fill="FFFFFF"/>
        <w:spacing w:before="0" w:beforeAutospacing="0" w:after="125" w:afterAutospacing="0"/>
        <w:rPr>
          <w:b/>
          <w:bCs/>
          <w:i/>
          <w:iCs/>
          <w:color w:val="333333"/>
          <w:sz w:val="27"/>
          <w:szCs w:val="27"/>
        </w:rPr>
      </w:pPr>
    </w:p>
    <w:p w:rsidR="00653279" w:rsidRDefault="00653279" w:rsidP="0086694B">
      <w:pPr>
        <w:pStyle w:val="a3"/>
        <w:shd w:val="clear" w:color="auto" w:fill="FFFFFF"/>
        <w:spacing w:before="0" w:beforeAutospacing="0" w:after="125" w:afterAutospacing="0"/>
        <w:rPr>
          <w:b/>
          <w:bCs/>
          <w:i/>
          <w:iCs/>
          <w:color w:val="333333"/>
          <w:sz w:val="27"/>
          <w:szCs w:val="27"/>
        </w:rPr>
      </w:pPr>
    </w:p>
    <w:p w:rsidR="00653279" w:rsidRPr="00653279" w:rsidRDefault="00653279" w:rsidP="00653279">
      <w:pPr>
        <w:pStyle w:val="a3"/>
        <w:shd w:val="clear" w:color="auto" w:fill="FFFFFF"/>
        <w:tabs>
          <w:tab w:val="left" w:pos="2129"/>
        </w:tabs>
        <w:spacing w:before="0" w:beforeAutospacing="0" w:after="125" w:afterAutospacing="0"/>
        <w:rPr>
          <w:bCs/>
          <w:iCs/>
          <w:color w:val="333333"/>
          <w:sz w:val="32"/>
          <w:szCs w:val="32"/>
        </w:rPr>
      </w:pPr>
      <w:r>
        <w:rPr>
          <w:b/>
          <w:bCs/>
          <w:i/>
          <w:iCs/>
          <w:color w:val="333333"/>
          <w:sz w:val="27"/>
          <w:szCs w:val="27"/>
        </w:rPr>
        <w:tab/>
      </w:r>
      <w:r>
        <w:rPr>
          <w:bCs/>
          <w:iCs/>
          <w:color w:val="333333"/>
          <w:sz w:val="27"/>
          <w:szCs w:val="27"/>
        </w:rPr>
        <w:t xml:space="preserve">  </w:t>
      </w:r>
      <w:r w:rsidRPr="00653279">
        <w:rPr>
          <w:bCs/>
          <w:iCs/>
          <w:color w:val="333333"/>
          <w:sz w:val="32"/>
          <w:szCs w:val="32"/>
        </w:rPr>
        <w:t>Консультация для педагогов.</w:t>
      </w:r>
    </w:p>
    <w:p w:rsidR="00653279" w:rsidRPr="00653279" w:rsidRDefault="00653279" w:rsidP="0086694B">
      <w:pPr>
        <w:pStyle w:val="a3"/>
        <w:shd w:val="clear" w:color="auto" w:fill="FFFFFF"/>
        <w:spacing w:before="0" w:beforeAutospacing="0" w:after="125" w:afterAutospacing="0"/>
        <w:rPr>
          <w:bCs/>
          <w:iCs/>
          <w:color w:val="333333"/>
          <w:sz w:val="32"/>
          <w:szCs w:val="32"/>
        </w:rPr>
      </w:pPr>
    </w:p>
    <w:p w:rsidR="00653279" w:rsidRPr="00653279" w:rsidRDefault="00653279" w:rsidP="0086694B">
      <w:pPr>
        <w:pStyle w:val="a3"/>
        <w:shd w:val="clear" w:color="auto" w:fill="FFFFFF"/>
        <w:spacing w:before="0" w:beforeAutospacing="0" w:after="125" w:afterAutospacing="0"/>
        <w:rPr>
          <w:b/>
          <w:bCs/>
          <w:iCs/>
          <w:color w:val="333333"/>
          <w:sz w:val="40"/>
          <w:szCs w:val="40"/>
        </w:rPr>
      </w:pPr>
      <w:r w:rsidRPr="00653279">
        <w:rPr>
          <w:b/>
          <w:bCs/>
          <w:iCs/>
          <w:color w:val="333333"/>
          <w:sz w:val="40"/>
          <w:szCs w:val="40"/>
        </w:rPr>
        <w:t>«Развитие речи детей в игровой деятельности».</w:t>
      </w:r>
    </w:p>
    <w:p w:rsidR="00653279" w:rsidRPr="00653279" w:rsidRDefault="00653279" w:rsidP="0086694B">
      <w:pPr>
        <w:pStyle w:val="a3"/>
        <w:shd w:val="clear" w:color="auto" w:fill="FFFFFF"/>
        <w:spacing w:before="0" w:beforeAutospacing="0" w:after="125" w:afterAutospacing="0"/>
        <w:rPr>
          <w:b/>
          <w:bCs/>
          <w:iCs/>
          <w:color w:val="333333"/>
          <w:sz w:val="40"/>
          <w:szCs w:val="40"/>
        </w:rPr>
      </w:pPr>
    </w:p>
    <w:p w:rsidR="00653279" w:rsidRPr="00653279" w:rsidRDefault="00653279" w:rsidP="0086694B">
      <w:pPr>
        <w:pStyle w:val="a3"/>
        <w:shd w:val="clear" w:color="auto" w:fill="FFFFFF"/>
        <w:spacing w:before="0" w:beforeAutospacing="0" w:after="125" w:afterAutospacing="0"/>
        <w:rPr>
          <w:b/>
          <w:bCs/>
          <w:iCs/>
          <w:color w:val="333333"/>
          <w:sz w:val="40"/>
          <w:szCs w:val="40"/>
        </w:rPr>
      </w:pPr>
    </w:p>
    <w:p w:rsidR="00653279" w:rsidRDefault="00653279" w:rsidP="0086694B">
      <w:pPr>
        <w:pStyle w:val="a3"/>
        <w:shd w:val="clear" w:color="auto" w:fill="FFFFFF"/>
        <w:spacing w:before="0" w:beforeAutospacing="0" w:after="125" w:afterAutospacing="0"/>
        <w:rPr>
          <w:b/>
          <w:bCs/>
          <w:i/>
          <w:iCs/>
          <w:color w:val="333333"/>
          <w:sz w:val="27"/>
          <w:szCs w:val="27"/>
        </w:rPr>
      </w:pPr>
    </w:p>
    <w:p w:rsidR="00653279" w:rsidRDefault="00653279" w:rsidP="0086694B">
      <w:pPr>
        <w:pStyle w:val="a3"/>
        <w:shd w:val="clear" w:color="auto" w:fill="FFFFFF"/>
        <w:spacing w:before="0" w:beforeAutospacing="0" w:after="125" w:afterAutospacing="0"/>
        <w:rPr>
          <w:b/>
          <w:bCs/>
          <w:i/>
          <w:iCs/>
          <w:color w:val="333333"/>
          <w:sz w:val="27"/>
          <w:szCs w:val="27"/>
        </w:rPr>
      </w:pPr>
    </w:p>
    <w:p w:rsidR="00653279" w:rsidRDefault="00653279" w:rsidP="0086694B">
      <w:pPr>
        <w:pStyle w:val="a3"/>
        <w:shd w:val="clear" w:color="auto" w:fill="FFFFFF"/>
        <w:spacing w:before="0" w:beforeAutospacing="0" w:after="125" w:afterAutospacing="0"/>
        <w:rPr>
          <w:b/>
          <w:bCs/>
          <w:i/>
          <w:iCs/>
          <w:color w:val="333333"/>
          <w:sz w:val="27"/>
          <w:szCs w:val="27"/>
        </w:rPr>
      </w:pPr>
    </w:p>
    <w:p w:rsidR="00653279" w:rsidRDefault="00653279" w:rsidP="0086694B">
      <w:pPr>
        <w:pStyle w:val="a3"/>
        <w:shd w:val="clear" w:color="auto" w:fill="FFFFFF"/>
        <w:spacing w:before="0" w:beforeAutospacing="0" w:after="125" w:afterAutospacing="0"/>
        <w:rPr>
          <w:b/>
          <w:bCs/>
          <w:i/>
          <w:iCs/>
          <w:color w:val="333333"/>
          <w:sz w:val="27"/>
          <w:szCs w:val="27"/>
        </w:rPr>
      </w:pPr>
    </w:p>
    <w:p w:rsidR="00653279" w:rsidRDefault="00653279" w:rsidP="0086694B">
      <w:pPr>
        <w:pStyle w:val="a3"/>
        <w:shd w:val="clear" w:color="auto" w:fill="FFFFFF"/>
        <w:spacing w:before="0" w:beforeAutospacing="0" w:after="125" w:afterAutospacing="0"/>
        <w:rPr>
          <w:b/>
          <w:bCs/>
          <w:i/>
          <w:iCs/>
          <w:color w:val="333333"/>
          <w:sz w:val="27"/>
          <w:szCs w:val="27"/>
        </w:rPr>
      </w:pPr>
    </w:p>
    <w:p w:rsidR="00653279" w:rsidRDefault="00653279" w:rsidP="0086694B">
      <w:pPr>
        <w:pStyle w:val="a3"/>
        <w:shd w:val="clear" w:color="auto" w:fill="FFFFFF"/>
        <w:spacing w:before="0" w:beforeAutospacing="0" w:after="125" w:afterAutospacing="0"/>
        <w:rPr>
          <w:b/>
          <w:bCs/>
          <w:i/>
          <w:iCs/>
          <w:color w:val="333333"/>
          <w:sz w:val="27"/>
          <w:szCs w:val="27"/>
        </w:rPr>
      </w:pPr>
    </w:p>
    <w:p w:rsidR="00653279" w:rsidRDefault="00653279" w:rsidP="0086694B">
      <w:pPr>
        <w:pStyle w:val="a3"/>
        <w:shd w:val="clear" w:color="auto" w:fill="FFFFFF"/>
        <w:spacing w:before="0" w:beforeAutospacing="0" w:after="125" w:afterAutospacing="0"/>
        <w:rPr>
          <w:b/>
          <w:bCs/>
          <w:i/>
          <w:iCs/>
          <w:color w:val="333333"/>
          <w:sz w:val="27"/>
          <w:szCs w:val="27"/>
        </w:rPr>
      </w:pPr>
    </w:p>
    <w:p w:rsidR="00653279" w:rsidRDefault="00653279" w:rsidP="0086694B">
      <w:pPr>
        <w:pStyle w:val="a3"/>
        <w:shd w:val="clear" w:color="auto" w:fill="FFFFFF"/>
        <w:spacing w:before="0" w:beforeAutospacing="0" w:after="125" w:afterAutospacing="0"/>
        <w:rPr>
          <w:b/>
          <w:bCs/>
          <w:i/>
          <w:iCs/>
          <w:color w:val="333333"/>
          <w:sz w:val="27"/>
          <w:szCs w:val="27"/>
        </w:rPr>
      </w:pPr>
    </w:p>
    <w:p w:rsidR="00653279" w:rsidRDefault="00653279" w:rsidP="0086694B">
      <w:pPr>
        <w:pStyle w:val="a3"/>
        <w:shd w:val="clear" w:color="auto" w:fill="FFFFFF"/>
        <w:spacing w:before="0" w:beforeAutospacing="0" w:after="125" w:afterAutospacing="0"/>
        <w:rPr>
          <w:b/>
          <w:bCs/>
          <w:i/>
          <w:iCs/>
          <w:color w:val="333333"/>
          <w:sz w:val="27"/>
          <w:szCs w:val="27"/>
        </w:rPr>
      </w:pPr>
    </w:p>
    <w:p w:rsidR="00653279" w:rsidRDefault="00653279" w:rsidP="0086694B">
      <w:pPr>
        <w:pStyle w:val="a3"/>
        <w:shd w:val="clear" w:color="auto" w:fill="FFFFFF"/>
        <w:spacing w:before="0" w:beforeAutospacing="0" w:after="125" w:afterAutospacing="0"/>
        <w:rPr>
          <w:b/>
          <w:bCs/>
          <w:i/>
          <w:iCs/>
          <w:color w:val="333333"/>
          <w:sz w:val="27"/>
          <w:szCs w:val="27"/>
        </w:rPr>
      </w:pPr>
    </w:p>
    <w:p w:rsidR="00653279" w:rsidRPr="00653279" w:rsidRDefault="00653279" w:rsidP="00653279">
      <w:pPr>
        <w:pStyle w:val="a3"/>
        <w:shd w:val="clear" w:color="auto" w:fill="FFFFFF"/>
        <w:tabs>
          <w:tab w:val="left" w:pos="5998"/>
        </w:tabs>
        <w:spacing w:before="0" w:beforeAutospacing="0" w:after="125" w:afterAutospacing="0"/>
        <w:rPr>
          <w:bCs/>
          <w:iCs/>
          <w:color w:val="333333"/>
          <w:sz w:val="27"/>
          <w:szCs w:val="27"/>
        </w:rPr>
      </w:pPr>
      <w:r>
        <w:rPr>
          <w:b/>
          <w:bCs/>
          <w:i/>
          <w:iCs/>
          <w:color w:val="333333"/>
          <w:sz w:val="27"/>
          <w:szCs w:val="27"/>
        </w:rPr>
        <w:tab/>
      </w:r>
      <w:r>
        <w:rPr>
          <w:bCs/>
          <w:iCs/>
          <w:color w:val="333333"/>
          <w:sz w:val="27"/>
          <w:szCs w:val="27"/>
        </w:rPr>
        <w:t>Подготовил и провел</w:t>
      </w:r>
    </w:p>
    <w:p w:rsidR="00653279" w:rsidRPr="00653279" w:rsidRDefault="00653279" w:rsidP="00653279">
      <w:pPr>
        <w:pStyle w:val="a3"/>
        <w:shd w:val="clear" w:color="auto" w:fill="FFFFFF"/>
        <w:tabs>
          <w:tab w:val="left" w:pos="5998"/>
        </w:tabs>
        <w:spacing w:before="0" w:beforeAutospacing="0" w:after="125" w:afterAutospacing="0"/>
        <w:rPr>
          <w:bCs/>
          <w:iCs/>
          <w:color w:val="333333"/>
          <w:sz w:val="27"/>
          <w:szCs w:val="27"/>
        </w:rPr>
      </w:pPr>
      <w:r>
        <w:rPr>
          <w:b/>
          <w:bCs/>
          <w:i/>
          <w:iCs/>
          <w:color w:val="333333"/>
          <w:sz w:val="27"/>
          <w:szCs w:val="27"/>
        </w:rPr>
        <w:tab/>
      </w:r>
      <w:r>
        <w:rPr>
          <w:bCs/>
          <w:iCs/>
          <w:color w:val="333333"/>
          <w:sz w:val="27"/>
          <w:szCs w:val="27"/>
        </w:rPr>
        <w:t>учитель - логопед</w:t>
      </w:r>
    </w:p>
    <w:p w:rsidR="00653279" w:rsidRPr="00653279" w:rsidRDefault="00653279" w:rsidP="00653279">
      <w:pPr>
        <w:pStyle w:val="a3"/>
        <w:shd w:val="clear" w:color="auto" w:fill="FFFFFF"/>
        <w:tabs>
          <w:tab w:val="left" w:pos="5998"/>
        </w:tabs>
        <w:spacing w:before="0" w:beforeAutospacing="0" w:after="125" w:afterAutospacing="0"/>
        <w:rPr>
          <w:bCs/>
          <w:iCs/>
          <w:color w:val="333333"/>
          <w:sz w:val="27"/>
          <w:szCs w:val="27"/>
        </w:rPr>
      </w:pPr>
      <w:r>
        <w:rPr>
          <w:b/>
          <w:bCs/>
          <w:i/>
          <w:iCs/>
          <w:color w:val="333333"/>
          <w:sz w:val="27"/>
          <w:szCs w:val="27"/>
        </w:rPr>
        <w:tab/>
      </w:r>
      <w:r>
        <w:rPr>
          <w:bCs/>
          <w:iCs/>
          <w:color w:val="333333"/>
          <w:sz w:val="27"/>
          <w:szCs w:val="27"/>
        </w:rPr>
        <w:t>Черная О.С.</w:t>
      </w:r>
    </w:p>
    <w:p w:rsidR="00653279" w:rsidRDefault="00653279" w:rsidP="0086694B">
      <w:pPr>
        <w:pStyle w:val="a3"/>
        <w:shd w:val="clear" w:color="auto" w:fill="FFFFFF"/>
        <w:spacing w:before="0" w:beforeAutospacing="0" w:after="125" w:afterAutospacing="0"/>
        <w:rPr>
          <w:b/>
          <w:bCs/>
          <w:i/>
          <w:iCs/>
          <w:color w:val="333333"/>
          <w:sz w:val="27"/>
          <w:szCs w:val="27"/>
        </w:rPr>
      </w:pPr>
    </w:p>
    <w:p w:rsidR="00653279" w:rsidRDefault="00653279" w:rsidP="0086694B">
      <w:pPr>
        <w:pStyle w:val="a3"/>
        <w:shd w:val="clear" w:color="auto" w:fill="FFFFFF"/>
        <w:spacing w:before="0" w:beforeAutospacing="0" w:after="125" w:afterAutospacing="0"/>
        <w:rPr>
          <w:b/>
          <w:bCs/>
          <w:i/>
          <w:iCs/>
          <w:color w:val="333333"/>
          <w:sz w:val="27"/>
          <w:szCs w:val="27"/>
        </w:rPr>
      </w:pPr>
    </w:p>
    <w:p w:rsidR="00653279" w:rsidRDefault="00653279" w:rsidP="0086694B">
      <w:pPr>
        <w:pStyle w:val="a3"/>
        <w:shd w:val="clear" w:color="auto" w:fill="FFFFFF"/>
        <w:spacing w:before="0" w:beforeAutospacing="0" w:after="125" w:afterAutospacing="0"/>
        <w:rPr>
          <w:b/>
          <w:bCs/>
          <w:i/>
          <w:iCs/>
          <w:color w:val="333333"/>
          <w:sz w:val="27"/>
          <w:szCs w:val="27"/>
        </w:rPr>
      </w:pPr>
    </w:p>
    <w:p w:rsidR="00653279" w:rsidRDefault="00653279" w:rsidP="0086694B">
      <w:pPr>
        <w:pStyle w:val="a3"/>
        <w:shd w:val="clear" w:color="auto" w:fill="FFFFFF"/>
        <w:spacing w:before="0" w:beforeAutospacing="0" w:after="125" w:afterAutospacing="0"/>
        <w:rPr>
          <w:b/>
          <w:bCs/>
          <w:i/>
          <w:iCs/>
          <w:color w:val="333333"/>
          <w:sz w:val="27"/>
          <w:szCs w:val="27"/>
        </w:rPr>
      </w:pPr>
    </w:p>
    <w:p w:rsidR="00653279" w:rsidRDefault="00653279" w:rsidP="0086694B">
      <w:pPr>
        <w:pStyle w:val="a3"/>
        <w:shd w:val="clear" w:color="auto" w:fill="FFFFFF"/>
        <w:spacing w:before="0" w:beforeAutospacing="0" w:after="125" w:afterAutospacing="0"/>
        <w:rPr>
          <w:b/>
          <w:bCs/>
          <w:i/>
          <w:iCs/>
          <w:color w:val="333333"/>
          <w:sz w:val="27"/>
          <w:szCs w:val="27"/>
        </w:rPr>
      </w:pPr>
    </w:p>
    <w:p w:rsidR="00653279" w:rsidRDefault="00653279" w:rsidP="0086694B">
      <w:pPr>
        <w:pStyle w:val="a3"/>
        <w:shd w:val="clear" w:color="auto" w:fill="FFFFFF"/>
        <w:spacing w:before="0" w:beforeAutospacing="0" w:after="125" w:afterAutospacing="0"/>
        <w:rPr>
          <w:b/>
          <w:bCs/>
          <w:i/>
          <w:iCs/>
          <w:color w:val="333333"/>
          <w:sz w:val="27"/>
          <w:szCs w:val="27"/>
        </w:rPr>
      </w:pPr>
    </w:p>
    <w:p w:rsidR="00653279" w:rsidRDefault="00653279" w:rsidP="0086694B">
      <w:pPr>
        <w:pStyle w:val="a3"/>
        <w:shd w:val="clear" w:color="auto" w:fill="FFFFFF"/>
        <w:spacing w:before="0" w:beforeAutospacing="0" w:after="125" w:afterAutospacing="0"/>
        <w:rPr>
          <w:b/>
          <w:bCs/>
          <w:i/>
          <w:iCs/>
          <w:color w:val="333333"/>
          <w:sz w:val="27"/>
          <w:szCs w:val="27"/>
        </w:rPr>
      </w:pPr>
    </w:p>
    <w:p w:rsidR="00653279" w:rsidRDefault="00653279" w:rsidP="0086694B">
      <w:pPr>
        <w:pStyle w:val="a3"/>
        <w:shd w:val="clear" w:color="auto" w:fill="FFFFFF"/>
        <w:spacing w:before="0" w:beforeAutospacing="0" w:after="125" w:afterAutospacing="0"/>
        <w:rPr>
          <w:b/>
          <w:bCs/>
          <w:i/>
          <w:iCs/>
          <w:color w:val="333333"/>
          <w:sz w:val="27"/>
          <w:szCs w:val="27"/>
        </w:rPr>
      </w:pPr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lastRenderedPageBreak/>
        <w:t>Дошкольный возраст является уникальным и решающим периодом развития ребёнка, когда возникают основы личности, складывается воля и произвольное поведение, активно развивается воображение, творчество. Однако все эти важнейшие качества формируются не в учебных занятиях, а в ведущей и главной деятельности дошкольника - в игре. Самое существенное изменение, которое отмечают не только психологи, но и большинство опытных дошкольных педагогов, заключается в том, что дети в детских садах стали меньше и хуже играть, особенно сократились (и по количеству и по продолжительности) сюжетно-ролевые игры.</w:t>
      </w:r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Дошкольники практически не знают традиционных детских игр и не умеют играть. В качестве главной причины обычно называют недостаток времени на игру. Действительно, в большинстве детских садов режим дня перегружен различными занятиями и на свободную игру остаётся менее часа. Однако и этот час дети, по наблюдениям педагогов, не могут содержательно и спокойно играть - они возятся, дерутся, толкаются - поэтому воспитатели стремятся заполнить свободное время детей спокойными занятиями или прибегать к дисциплинарным воздействиям. При этом они констатируют, что дошкольники не умеют и не хотят играть. Сворачивание игры в дошкольном возрасте весьма печально отражается на общем психическом и личностном развитии детей. Как известно, именно в игре наиболее интенсивно развиваются мышление, эмоции, общение, воображение, сознание ребёнка.</w:t>
      </w:r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 xml:space="preserve">Поэтому игра - это практически единственная область, где дошкольник может проявить свою инициативу и творческую активность. И в то же время, именно в игре дети учатся контролировать и оценивать себя, понимать, что они делают, и хотят действовать правильно. Отношение современных дошкольников к игре (а значит и сама игровая деятельность) существенно изменились. </w:t>
      </w:r>
      <w:proofErr w:type="gramStart"/>
      <w:r>
        <w:rPr>
          <w:color w:val="333333"/>
          <w:sz w:val="27"/>
          <w:szCs w:val="27"/>
        </w:rPr>
        <w:t>Несмотря на сохранение и популярность некоторых игровых сюжетов (прятки, салочки, дочки-матери, дети в большинстве случаев не знают правил игры и не считают обязательным их выполнение.</w:t>
      </w:r>
      <w:proofErr w:type="gramEnd"/>
      <w:r>
        <w:rPr>
          <w:color w:val="333333"/>
          <w:sz w:val="27"/>
          <w:szCs w:val="27"/>
        </w:rPr>
        <w:t xml:space="preserve"> Они перестают соотносить своё поведение и свои желания с образом идеального взрослого или образом правильного поведения. А ведь именно это самостоятельное регулирование своих действий превращает ребёнка </w:t>
      </w:r>
      <w:proofErr w:type="gramStart"/>
      <w:r>
        <w:rPr>
          <w:color w:val="333333"/>
          <w:sz w:val="27"/>
          <w:szCs w:val="27"/>
        </w:rPr>
        <w:t>в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сознательного</w:t>
      </w:r>
      <w:proofErr w:type="gramEnd"/>
      <w:r>
        <w:rPr>
          <w:color w:val="333333"/>
          <w:sz w:val="27"/>
          <w:szCs w:val="27"/>
        </w:rPr>
        <w:t xml:space="preserve"> субъекта своей жизни, делает его поведение осознанным и произвольным. Конечно, это не означает, что современные дети не овладевают правилами поведения - бытовыми, учебными, коммуникативными, дорожного движения и пр. Однако</w:t>
      </w:r>
      <w:proofErr w:type="gramStart"/>
      <w:r>
        <w:rPr>
          <w:color w:val="333333"/>
          <w:sz w:val="27"/>
          <w:szCs w:val="27"/>
        </w:rPr>
        <w:t>,</w:t>
      </w:r>
      <w:proofErr w:type="gramEnd"/>
      <w:r>
        <w:rPr>
          <w:color w:val="333333"/>
          <w:sz w:val="27"/>
          <w:szCs w:val="27"/>
        </w:rPr>
        <w:t xml:space="preserve"> эти правила исходят из вне, со стороны взрослых, а ребёнок вынужден принимать их и приспосабливаться к ним.</w:t>
      </w:r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 xml:space="preserve">Главное преимущество игровых правил заключается в том, что они добровольно и ответственно принимаются (или порождаются) самими детьми, поэтому в них представление о том, что и как надо делать слиты с желаниями и эмоциями. В развитой форме игры дети сами хотят действовать правильно. Уход таких правил из игры может свидетельствовать о том, что у современных детей игра перестаёт быть "школой произвольного поведения", но никакая другая деятельность для ребёнка 3-6 лет выполнить эту функцию не может. А ведь произвольность - это не только действия по правилам, это осознанность, </w:t>
      </w:r>
      <w:r>
        <w:rPr>
          <w:color w:val="333333"/>
          <w:sz w:val="27"/>
          <w:szCs w:val="27"/>
        </w:rPr>
        <w:lastRenderedPageBreak/>
        <w:t>независимость, ответственность, самоконтроль, внутренняя свобода. Лишившись игры, дети не приобретают всего этого. В результате их поведение остаётся ситуативным, непроизвольным, зависимым от окружающих взрослых. Наблюдения показывают, что современные дошкольники не умеют сами организовать свою деятельность, наполнить её смыслом: они слоняются, толкаются, перебирают игрушки и пр. У большинства из них не развито воображение, отсутствует творческая инициатива и самостоятельность мышления. А поскольку дошкольный возраст является оптимальным периодом для формирования этих важнейших качеств, трудно питать иллюзии, что все эти способности возникнут сами собой потом, в более зрелом возрасте.</w:t>
      </w:r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Игра – один из тех видов детской деятельности, которые используются взрослыми в целях воспитания дошкольников, обучения их различным действиям с предметами, способами и средствами общения. Теоретические представления о сущности детской игры, развитые в отечественной психологии, в основном сводятся к следующему:</w:t>
      </w:r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- игра занимает свое место в ряду других воспроизводящих деятельностей, являясь ведущей в дошкольном возрасте. Именно в процессе игры как ведущей деятельности возникают основные психические новообразования данного возраста;</w:t>
      </w:r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- игра является особой, социальной по происхождению, содержанию и структуре деятельностью;</w:t>
      </w:r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- развитие игры происходит не спонтанно, а зависит от условий воспитания ребенка, т. е. социальных явлений.</w:t>
      </w:r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Общественность в жизни ребенка — это тот коллектив детей, в котором он живет и развивается. Основной вид его деятельности — это игра. Значительный опыт накапливается ребенком в игре. Из своего опыта ребенок черпает представления, которые он связывает со словом. Игра и труд являются сильнейшими стимулами для проявления детской самодеятельности в области языка; они должны быть в первую очередь использованы в интересах развития речи детей. С предметами, представленными в игре, ребенок приходит в частое повторное общение, вследствие чего они легко воспринимаются, запечатлеваются в памяти. Каждый предмет имеет свое имя, каждому действию присущ свой глагол.</w:t>
      </w:r>
    </w:p>
    <w:p w:rsidR="0086694B" w:rsidRDefault="0086694B" w:rsidP="0086694B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Мы знаем, какую большую роль в развитии языка детей играют взрослые. Участие воспитательницы в свободных играх детей не может ограничиться организацией обстановки, подбором игрового материала. Она должна проявлять интерес к самому процессу игры, давать детям новые, с новыми ситуациями связанные слова и выражения; разговаривая с ними по существу их игр, влиять на обогащение их языка. Руководя наблюдениями детей при ознакомлении их с окружающей средой, воспитательница должна содействовать тому, чтобы наблюдаемая детьми жизнь стимулировала их к воспроизведению в игре, а стало </w:t>
      </w:r>
      <w:proofErr w:type="gramStart"/>
      <w:r>
        <w:rPr>
          <w:color w:val="000000"/>
          <w:sz w:val="27"/>
          <w:szCs w:val="27"/>
        </w:rPr>
        <w:t>быть</w:t>
      </w:r>
      <w:proofErr w:type="gramEnd"/>
      <w:r>
        <w:rPr>
          <w:color w:val="000000"/>
          <w:sz w:val="27"/>
          <w:szCs w:val="27"/>
        </w:rPr>
        <w:t xml:space="preserve"> и в языке, своих положительных, лучших сторон.</w:t>
      </w:r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Таким образом, педагогические мероприятия в организации свободной игры детей сводятся к следующему:</w:t>
      </w:r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lastRenderedPageBreak/>
        <w:t>1. Организовать место для игры, соответствующее возрасту и числу играющих на нем детей.</w:t>
      </w:r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2. Продумать подбор игрушек, материалов, пособий и неуклонно следить за их обновлением соответственно запросам развивающегося игрового процесса и общего развития детей.</w:t>
      </w:r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3. Руководя наблюдениями детей, содействовать отображению в игре положительных сторон социальной, трудовой жизни.</w:t>
      </w:r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4. Содействовать тому, чтобы группировка детей в игре (по возрасту, развитию, речевым навыкам) способствовала росту и развитию языка более слабых и отстающих. Очень рекомендуем включать в игру малышей старших детей.</w:t>
      </w:r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5. Проявлять интерес к играм детей беседами, обусловленными их содержанием, руководить игрой и в процессе такого руководства упражнять язык д. д.</w:t>
      </w:r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Для развития продуктивного общения, способности к сопереживанию, взаимопомощи необходима система комплексной работы с детьми:</w:t>
      </w:r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 xml:space="preserve">1. </w:t>
      </w:r>
      <w:proofErr w:type="gramStart"/>
      <w:r>
        <w:rPr>
          <w:color w:val="333333"/>
          <w:sz w:val="27"/>
          <w:szCs w:val="27"/>
        </w:rPr>
        <w:t>Оборудование в группе игрового уголка, где можно развернуть сюжетно - ролевые игры "Семья", «Больница», "Парикмахерская», «Ателье», «Почта» и др. Для совместных игр мальчиков создать условия для конструктивных игр (со строителем, модулями) и ролевых – «Водители», «Строители» и др.</w:t>
      </w:r>
      <w:proofErr w:type="gramEnd"/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 xml:space="preserve">2. Создание условий для театрализованной деятельности способствует тому, что дети в роли проживают различные эмоциональные состояния персонажей, способны раскрыться эмоционально, могут проявить не </w:t>
      </w:r>
      <w:proofErr w:type="gramStart"/>
      <w:r>
        <w:rPr>
          <w:color w:val="333333"/>
          <w:sz w:val="27"/>
          <w:szCs w:val="27"/>
        </w:rPr>
        <w:t>свойственные для них</w:t>
      </w:r>
      <w:proofErr w:type="gramEnd"/>
      <w:r>
        <w:rPr>
          <w:color w:val="333333"/>
          <w:sz w:val="27"/>
          <w:szCs w:val="27"/>
        </w:rPr>
        <w:t xml:space="preserve"> личностные качества. Поэтому в течени</w:t>
      </w:r>
      <w:proofErr w:type="gramStart"/>
      <w:r>
        <w:rPr>
          <w:color w:val="333333"/>
          <w:sz w:val="27"/>
          <w:szCs w:val="27"/>
        </w:rPr>
        <w:t>и</w:t>
      </w:r>
      <w:proofErr w:type="gramEnd"/>
      <w:r>
        <w:rPr>
          <w:color w:val="333333"/>
          <w:sz w:val="27"/>
          <w:szCs w:val="27"/>
        </w:rPr>
        <w:t xml:space="preserve"> года пополняется театрально-игровая среда костюмами, разными атрибутами и видами театра. </w:t>
      </w:r>
      <w:proofErr w:type="gramStart"/>
      <w:r>
        <w:rPr>
          <w:color w:val="333333"/>
          <w:sz w:val="27"/>
          <w:szCs w:val="27"/>
        </w:rPr>
        <w:t>Также сюда включается работу перед зеркалом (мимические этюды, передача настроения., обыгрывание ситуаций и сказок.</w:t>
      </w:r>
      <w:proofErr w:type="gramEnd"/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3. Для создания интереса к решению умственных задач, развитию произвольного внимания, выработке выдержки, самообладания используются различные дидактические игры. (Н.</w:t>
      </w:r>
      <w:proofErr w:type="gramStart"/>
      <w:r>
        <w:rPr>
          <w:color w:val="333333"/>
          <w:sz w:val="27"/>
          <w:szCs w:val="27"/>
        </w:rPr>
        <w:t xml:space="preserve"> :</w:t>
      </w:r>
      <w:proofErr w:type="gramEnd"/>
      <w:r>
        <w:rPr>
          <w:color w:val="333333"/>
          <w:sz w:val="27"/>
          <w:szCs w:val="27"/>
        </w:rPr>
        <w:t xml:space="preserve"> «Чем можем – поможем», «Хорошо – плохо» на развитие представлений о добрых и недобрых делах и поступках).</w:t>
      </w:r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4. Игры «Профессии», «Кукольный детский сад», «Куда едут машины», «Музыка для кукол», «Распутай путаницу», «Что из чего сделано», «Кем быть? » и др. помогают углублять представления о труде взрослых, представлениях детей о различных материалах, из которых сделаны предметы, свободно пользоваться предметами по назначению в сюжетно – ролевых играх</w:t>
      </w:r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5. Для ознакомления детей с эмоциональными состояниями и настроениями персонажей вводятся игры «Театр настроений», «И весело и грустно», «Собери настроение».</w:t>
      </w:r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 xml:space="preserve">6. Развитая игра – это коллектив в деятельности. В ней нужны контакты. Но словесные формы общения у детей с ОНР слишком ограничены для того, чтобы обсудить сюжет, разыграть ситуацию. Для развития формы речевых высказываний используются речевые игры: «Кукла сломалась», «Что делает? », </w:t>
      </w:r>
      <w:r>
        <w:rPr>
          <w:color w:val="333333"/>
          <w:sz w:val="27"/>
          <w:szCs w:val="27"/>
        </w:rPr>
        <w:lastRenderedPageBreak/>
        <w:t>«</w:t>
      </w:r>
      <w:proofErr w:type="gramStart"/>
      <w:r>
        <w:rPr>
          <w:color w:val="333333"/>
          <w:sz w:val="27"/>
          <w:szCs w:val="27"/>
        </w:rPr>
        <w:t>Жадина</w:t>
      </w:r>
      <w:proofErr w:type="gramEnd"/>
      <w:r>
        <w:rPr>
          <w:color w:val="333333"/>
          <w:sz w:val="27"/>
          <w:szCs w:val="27"/>
        </w:rPr>
        <w:t>», «Чьи вещи? », «Скажи наоборот», «Как появляется одежда» и др. Они упражняют детей в обращении с просьбой о помощи, согласовании слов в роде и падеже, умении составлять сложное предложение.</w:t>
      </w:r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7. Работа по развитию доброжелательности.</w:t>
      </w:r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Чтобы помочь детям понять, кто такой друг, как играть с другом мы использовали различные игровые ситуации: "Ласковые слова", "Позови</w:t>
      </w:r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друга", «Солнечный зайчик», «Сладкая проблема» «Коврик мира». Очень понравилось детям упражнение "Птенчики", которое помогло проявить и пережить чувство заботы.</w:t>
      </w:r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В работе на сближение детей, развитию доверия можно использовать игры «Доброе животное», «Паровозик», «Дракон кусает свой хвост».</w:t>
      </w:r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8. Тактильные контакты друг с другом помогают сплочению детского коллектива, учат понимать чувства других, физическому выражению своих чувств, оказывать поддержку и сопереживать.</w:t>
      </w:r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Среди эффективных форм взаимодействия с детьми по развитию навыков общения можно отметить:</w:t>
      </w:r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игровые и бытовые ситуации «Идем в гости», "Отмечаем день рождения" (здесь и этикет и культура общения, встречи гостей и сближении детей). Рассматривание картин, отражающих знакомые для ребёнка жизненные ситуации, демонстрирующие поведение ребёнка (тревогу, волнение, физическую боль, огорчение и обиду) и реакцию окружающих сверстников на эти состояния. Чтение произведений о дружбе, взаимопонимании, взаимопомощи.</w:t>
      </w:r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9. В книжном уголке подбираются книги нравственного содержания, с яркими иллюстрациями, на которых персонажи отображают в различные эмоции и настроение, подбираются картинки с изображением различных поступков и дел реальных и сказочных персонажей, животных. Можно приобрести альбом с репродукциями сюжетных картин "Мы играем в детском саду", «Профессии».</w:t>
      </w:r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10. В музыкальном уголке подбирается фонотека детских песен, классической музыки, сказок и различных звуков природы для слушания. В течение года фонотека пополняется фонограммами песен и танцев, разученных на музыкальных занятиях. Организовывается прослушивание музыки с целью повышения эмоционального фона, а так же понимания детьми настроения музыки. Прослушивание сказок и других литературных произведений в исполнении артистов помогает детям лучше понять эмоции героев.</w:t>
      </w:r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Постановка воспитательных задач в разных видах деятельности помогает обогатить игру и общение детей:</w:t>
      </w:r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Использование экскурсий, встреч с людьми разных профессий помогает раскрыть содержание труда взрослых с разных сторон, обогатить детей яркими впечатлениями об окружающем, а в дальнейшем разнообразить сюжет игры.</w:t>
      </w:r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 xml:space="preserve">На музыкальных занятиях, занятиях по рисованию, лепке и аппликации наравне с обучающими задачами ставятся задачи на воспитание заботы, внимания </w:t>
      </w:r>
      <w:r>
        <w:rPr>
          <w:color w:val="333333"/>
          <w:sz w:val="27"/>
          <w:szCs w:val="27"/>
        </w:rPr>
        <w:lastRenderedPageBreak/>
        <w:t>доброжелательности, отзывчивости. Среди интересных тем можно выделить «Улыбнись другу», «Осеннее пальто для куклы», «Сапожки для Сережки».</w:t>
      </w:r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Использование пальчиковых игр «Пальчики здороваются», "Этот пальчик дедушка</w:t>
      </w:r>
      <w:proofErr w:type="gramStart"/>
      <w:r>
        <w:rPr>
          <w:color w:val="333333"/>
          <w:sz w:val="27"/>
          <w:szCs w:val="27"/>
        </w:rPr>
        <w:t>. », «</w:t>
      </w:r>
      <w:proofErr w:type="gramEnd"/>
      <w:r>
        <w:rPr>
          <w:color w:val="333333"/>
          <w:sz w:val="27"/>
          <w:szCs w:val="27"/>
        </w:rPr>
        <w:t>Нам здороваться не лень», «Мы делили апельсин», «Мамины помощницы», «Можно и нельзя», «Строим дом» так же формирует модель доброжелательных отношений.</w:t>
      </w:r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Организация работы с детьми по развитию навыков игрового общения со сверстниками строится согласно следующим подходам:</w:t>
      </w:r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- заинтересовать проблемой, ввести в игровую ситуацию. Для этого детям задаются вопросы: «Что происходит? Что случилось? Как возникла проблема? Кто участники событий? Почему возникли затруднения? »</w:t>
      </w:r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- вызвать сопереживание участникам ситуации и понимание их затруднений. Вопросы: «Какие чувства они испытывают? Какое у них настроение? Кому хорошо, а кому плохо? »</w:t>
      </w:r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- побудить детей к поиску возможных вариантов и способов решения ситуации. Вопросы: «Что может произойти? Как помочь? Что можно сделать? »</w:t>
      </w:r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- включить детей в конкретное практическое действие. Проявить заботу, утешить, выразить сочувствие, помочь решить конфликт.</w:t>
      </w:r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- помочь пережить чувство удовлетворения от успешно решенной проблемы, понять, как изменилось эмоциональное состояние участников ситуации, и порадоваться вместе с ними. Все ли довольны? Как мы будем поступать в подобных ситуациях? Какие чувства вы пережили? Если мы вместе, мы решим все наши проблемы</w:t>
      </w:r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- проявить интерес к личному опыту детей, способствуя самоутверждению ребенка и проявлению активности.</w:t>
      </w:r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Эти подходы учитываются при организации разных форм работы.</w:t>
      </w:r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4. Заключение Формы работы с детьми дифференцируются в зависимости от проблем и поставленных задач. Важно создать условия для деятельности детей, в которых можно проявить согласованные действия, взаимопомощь, взаимопонимание.</w:t>
      </w:r>
    </w:p>
    <w:p w:rsidR="0086694B" w:rsidRDefault="0086694B" w:rsidP="0086694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При организации воспитательного процесса важно обеспечить индивидуальное взаимодействие с детьми</w:t>
      </w:r>
      <w:r>
        <w:rPr>
          <w:rFonts w:ascii="Arial" w:hAnsi="Arial" w:cs="Arial"/>
          <w:color w:val="333333"/>
        </w:rPr>
        <w:t>,</w:t>
      </w:r>
    </w:p>
    <w:p w:rsidR="0086694B" w:rsidRDefault="0086694B" w:rsidP="0086694B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</w:p>
    <w:p w:rsidR="003A5404" w:rsidRDefault="003A5404"/>
    <w:sectPr w:rsidR="003A5404" w:rsidSect="003A5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694B"/>
    <w:rsid w:val="003A5404"/>
    <w:rsid w:val="00653279"/>
    <w:rsid w:val="0086694B"/>
    <w:rsid w:val="00ED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1985</Words>
  <Characters>11316</Characters>
  <Application>Microsoft Office Word</Application>
  <DocSecurity>0</DocSecurity>
  <Lines>94</Lines>
  <Paragraphs>26</Paragraphs>
  <ScaleCrop>false</ScaleCrop>
  <Company/>
  <LinksUpToDate>false</LinksUpToDate>
  <CharactersWithSpaces>13275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4</cp:revision>
  <cp:lastPrinted>2018-01-20T16:24:00Z</cp:lastPrinted>
  <dcterms:created xsi:type="dcterms:W3CDTF">2018-01-20T16:21:00Z</dcterms:created>
  <dcterms:modified xsi:type="dcterms:W3CDTF">2022-06-08T08:02:00Z</dcterms:modified>
</cp:coreProperties>
</file>