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Pr="00AA7BAE" w:rsidRDefault="00AA7BAE" w:rsidP="00AA7BAE">
      <w:pPr>
        <w:pStyle w:val="c13"/>
        <w:shd w:val="clear" w:color="auto" w:fill="FFFFFF"/>
        <w:tabs>
          <w:tab w:val="left" w:pos="1703"/>
        </w:tabs>
        <w:spacing w:before="0" w:beforeAutospacing="0" w:after="0" w:afterAutospacing="0"/>
        <w:rPr>
          <w:rStyle w:val="c16"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28"/>
          <w:szCs w:val="28"/>
        </w:rPr>
        <w:tab/>
        <w:t xml:space="preserve">         </w:t>
      </w:r>
      <w:r w:rsidRPr="00AA7BAE">
        <w:rPr>
          <w:rStyle w:val="c16"/>
          <w:bCs/>
          <w:color w:val="000000"/>
          <w:sz w:val="32"/>
          <w:szCs w:val="32"/>
        </w:rPr>
        <w:t>Консультация для родителей.</w:t>
      </w:r>
    </w:p>
    <w:p w:rsidR="00AA7BAE" w:rsidRP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Cs/>
          <w:color w:val="000000"/>
          <w:sz w:val="32"/>
          <w:szCs w:val="32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Pr="00AA7BAE" w:rsidRDefault="00AA7BAE" w:rsidP="00AA7BAE">
      <w:pPr>
        <w:pStyle w:val="c13"/>
        <w:shd w:val="clear" w:color="auto" w:fill="FFFFFF"/>
        <w:tabs>
          <w:tab w:val="left" w:pos="451"/>
          <w:tab w:val="left" w:pos="538"/>
        </w:tabs>
        <w:spacing w:before="0" w:beforeAutospacing="0" w:after="0" w:afterAutospacing="0"/>
        <w:rPr>
          <w:rStyle w:val="c16"/>
          <w:b/>
          <w:bCs/>
          <w:color w:val="000000"/>
          <w:sz w:val="36"/>
          <w:szCs w:val="36"/>
        </w:rPr>
      </w:pPr>
      <w:r>
        <w:rPr>
          <w:rStyle w:val="c16"/>
          <w:b/>
          <w:bCs/>
          <w:color w:val="000000"/>
          <w:sz w:val="28"/>
          <w:szCs w:val="28"/>
        </w:rPr>
        <w:tab/>
        <w:t xml:space="preserve">   </w:t>
      </w:r>
      <w:r>
        <w:rPr>
          <w:rStyle w:val="c16"/>
          <w:b/>
          <w:bCs/>
          <w:color w:val="000000"/>
          <w:sz w:val="28"/>
          <w:szCs w:val="28"/>
        </w:rPr>
        <w:tab/>
      </w:r>
      <w:r w:rsidRPr="00AA7BAE">
        <w:rPr>
          <w:rStyle w:val="c16"/>
          <w:b/>
          <w:bCs/>
          <w:color w:val="000000"/>
          <w:sz w:val="36"/>
          <w:szCs w:val="36"/>
        </w:rPr>
        <w:t xml:space="preserve">«Речевая </w:t>
      </w:r>
      <w:r>
        <w:rPr>
          <w:rStyle w:val="c16"/>
          <w:b/>
          <w:bCs/>
          <w:color w:val="000000"/>
          <w:sz w:val="36"/>
          <w:szCs w:val="36"/>
        </w:rPr>
        <w:t xml:space="preserve"> </w:t>
      </w:r>
      <w:r w:rsidRPr="00AA7BAE">
        <w:rPr>
          <w:rStyle w:val="c16"/>
          <w:b/>
          <w:bCs/>
          <w:color w:val="000000"/>
          <w:sz w:val="36"/>
          <w:szCs w:val="36"/>
        </w:rPr>
        <w:t>готовность ребенка к школе»</w:t>
      </w:r>
    </w:p>
    <w:p w:rsidR="00AA7BAE" w:rsidRP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Pr="00AA7BAE" w:rsidRDefault="00AA7BAE" w:rsidP="00AA7BAE">
      <w:pPr>
        <w:pStyle w:val="c13"/>
        <w:shd w:val="clear" w:color="auto" w:fill="FFFFFF"/>
        <w:tabs>
          <w:tab w:val="left" w:pos="6624"/>
        </w:tabs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ab/>
      </w:r>
      <w:r w:rsidRPr="00AA7BAE">
        <w:rPr>
          <w:rStyle w:val="c16"/>
          <w:bCs/>
          <w:color w:val="000000"/>
          <w:sz w:val="28"/>
          <w:szCs w:val="28"/>
        </w:rPr>
        <w:t>Подготовил и провел</w:t>
      </w:r>
    </w:p>
    <w:p w:rsidR="00AA7BAE" w:rsidRP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Cs/>
          <w:color w:val="000000"/>
          <w:sz w:val="28"/>
          <w:szCs w:val="28"/>
        </w:rPr>
      </w:pPr>
    </w:p>
    <w:p w:rsidR="00AA7BAE" w:rsidRPr="00AA7BAE" w:rsidRDefault="00AA7BAE" w:rsidP="00AA7BAE">
      <w:pPr>
        <w:pStyle w:val="c13"/>
        <w:shd w:val="clear" w:color="auto" w:fill="FFFFFF"/>
        <w:tabs>
          <w:tab w:val="left" w:pos="6674"/>
        </w:tabs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 w:rsidRPr="00AA7BAE">
        <w:rPr>
          <w:rStyle w:val="c16"/>
          <w:bCs/>
          <w:color w:val="000000"/>
          <w:sz w:val="28"/>
          <w:szCs w:val="28"/>
        </w:rPr>
        <w:tab/>
        <w:t>Учитель - логопед</w:t>
      </w:r>
    </w:p>
    <w:p w:rsidR="00AA7BAE" w:rsidRP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Cs/>
          <w:color w:val="000000"/>
          <w:sz w:val="28"/>
          <w:szCs w:val="28"/>
        </w:rPr>
      </w:pPr>
    </w:p>
    <w:p w:rsidR="00AA7BAE" w:rsidRPr="00AA7BAE" w:rsidRDefault="00AA7BAE" w:rsidP="00AA7BAE">
      <w:pPr>
        <w:pStyle w:val="c13"/>
        <w:shd w:val="clear" w:color="auto" w:fill="FFFFFF"/>
        <w:tabs>
          <w:tab w:val="left" w:pos="6611"/>
        </w:tabs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 w:rsidRPr="00AA7BAE">
        <w:rPr>
          <w:rStyle w:val="c16"/>
          <w:bCs/>
          <w:color w:val="000000"/>
          <w:sz w:val="28"/>
          <w:szCs w:val="28"/>
        </w:rPr>
        <w:tab/>
        <w:t>Черная О.С.</w:t>
      </w:r>
    </w:p>
    <w:p w:rsidR="00AA7BAE" w:rsidRP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AA7BAE" w:rsidRDefault="00AA7BAE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D22DF9" w:rsidRDefault="00D22DF9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Консультация учителя - логопеда  для родителей</w:t>
      </w:r>
    </w:p>
    <w:p w:rsidR="00D22DF9" w:rsidRDefault="00D22DF9" w:rsidP="00D22DF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«Речевая готовность ребенка к школе»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Готовность к школе — это не только обучение чтению и счету, не только покупка необходимых школьных принадлежностей, это функциональное развитие ребенка, которое в дальнейшем поможет ему успешно справиться со школьной программой.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Дошкольный возраст является благоприятным периодом для формирования многих способностей и качеств, которые входят в число необходимых предпосылок формирования учебной деятельности.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– л). 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>
        <w:rPr>
          <w:rStyle w:val="c0"/>
          <w:color w:val="000000"/>
          <w:sz w:val="28"/>
          <w:szCs w:val="28"/>
        </w:rPr>
        <w:t>дислексии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дисграфии</w:t>
      </w:r>
      <w:proofErr w:type="spellEnd"/>
      <w:r>
        <w:rPr>
          <w:rStyle w:val="c0"/>
          <w:color w:val="000000"/>
          <w:sz w:val="28"/>
          <w:szCs w:val="28"/>
        </w:rPr>
        <w:t xml:space="preserve"> как специфических нарушений при чтении и письме).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У огромного большинства детей, поступивших в школу, очень маленький словарный запас. Часто родителям некогда разговаривать со своим ребёнком. В результате дети не знают элементарных понятий, обобщающих слов,  им очень сложно объяснить слова, имеющие «нематериальное» значение: совесть, искренность, честность. При описании предметов дети используют только понятия о размере и цвете («арбуз большой, а яйцо маленькое, </w:t>
      </w:r>
      <w:r>
        <w:rPr>
          <w:rStyle w:val="c0"/>
          <w:color w:val="000000"/>
          <w:sz w:val="28"/>
          <w:szCs w:val="28"/>
        </w:rPr>
        <w:lastRenderedPageBreak/>
        <w:t xml:space="preserve">белое»). Подбор слов с противоположным значением сводится к </w:t>
      </w:r>
      <w:proofErr w:type="gramStart"/>
      <w:r>
        <w:rPr>
          <w:rStyle w:val="c0"/>
          <w:color w:val="000000"/>
          <w:sz w:val="28"/>
          <w:szCs w:val="28"/>
        </w:rPr>
        <w:t>элементарному</w:t>
      </w:r>
      <w:proofErr w:type="gramEnd"/>
      <w:r>
        <w:rPr>
          <w:rStyle w:val="c0"/>
          <w:color w:val="000000"/>
          <w:sz w:val="28"/>
          <w:szCs w:val="28"/>
        </w:rPr>
        <w:t xml:space="preserve"> «большой – небольшой; тонкий – </w:t>
      </w:r>
      <w:proofErr w:type="spellStart"/>
      <w:r>
        <w:rPr>
          <w:rStyle w:val="c0"/>
          <w:color w:val="000000"/>
          <w:sz w:val="28"/>
          <w:szCs w:val="28"/>
        </w:rPr>
        <w:t>нетонкий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Грамматически правильная, лексически богатая и фонетически четкая речь дает возможность речевого общения и подготавливает к обучению в школе.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:rsidR="00D22DF9" w:rsidRDefault="00D22DF9" w:rsidP="00D22DF9">
      <w:pPr>
        <w:pStyle w:val="c1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Основные показатели речевой готовности: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звуковой стороны речи. Ребенок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должен владеть правильным, четким звукопроизношением звуков всех фонетических групп. 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2. </w:t>
      </w:r>
      <w:proofErr w:type="gramStart"/>
      <w:r>
        <w:rPr>
          <w:rStyle w:val="c0"/>
          <w:color w:val="000000"/>
          <w:sz w:val="28"/>
          <w:szCs w:val="28"/>
        </w:rPr>
        <w:t>Полная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Готовность к звукобуквенному анализу и синтезу звукового состава речи: умение выделять начальный гласный звук из состава слова; анализ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гласных из трех звуков типа </w:t>
      </w:r>
      <w:proofErr w:type="spellStart"/>
      <w:r>
        <w:rPr>
          <w:rStyle w:val="c0"/>
          <w:color w:val="000000"/>
          <w:sz w:val="28"/>
          <w:szCs w:val="28"/>
        </w:rPr>
        <w:t>ауи</w:t>
      </w:r>
      <w:proofErr w:type="spellEnd"/>
      <w:r>
        <w:rPr>
          <w:rStyle w:val="c0"/>
          <w:color w:val="000000"/>
          <w:sz w:val="28"/>
          <w:szCs w:val="28"/>
        </w:rPr>
        <w:t xml:space="preserve">; анализ обратного слога гласный — согласный типа </w:t>
      </w:r>
      <w:proofErr w:type="spellStart"/>
      <w:r>
        <w:rPr>
          <w:rStyle w:val="c0"/>
          <w:color w:val="000000"/>
          <w:sz w:val="28"/>
          <w:szCs w:val="28"/>
        </w:rPr>
        <w:t>an</w:t>
      </w:r>
      <w:proofErr w:type="spellEnd"/>
      <w:r>
        <w:rPr>
          <w:rStyle w:val="c0"/>
          <w:color w:val="000000"/>
          <w:sz w:val="28"/>
          <w:szCs w:val="28"/>
        </w:rPr>
        <w:t xml:space="preserve">; слышать и выделять первый и последний согласный звук в слове и т.д. </w:t>
      </w:r>
      <w:proofErr w:type="gramStart"/>
      <w:r>
        <w:rPr>
          <w:rStyle w:val="c0"/>
          <w:color w:val="000000"/>
          <w:sz w:val="28"/>
          <w:szCs w:val="28"/>
        </w:rPr>
        <w:t>Дети должны знать и правильно употреблять термины «звук», «слог», «слово», «предложение», звуки гласный, согласный, звонкий, глухой, твердый, мягкий.</w:t>
      </w:r>
      <w:proofErr w:type="gramEnd"/>
      <w:r>
        <w:rPr>
          <w:rStyle w:val="c0"/>
          <w:color w:val="000000"/>
          <w:sz w:val="28"/>
          <w:szCs w:val="28"/>
        </w:rPr>
        <w:t xml:space="preserve"> Оцениваются умение работать со схемой слова, разрезной азбукой, навыки </w:t>
      </w:r>
      <w:proofErr w:type="spellStart"/>
      <w:r>
        <w:rPr>
          <w:rStyle w:val="c0"/>
          <w:color w:val="000000"/>
          <w:sz w:val="28"/>
          <w:szCs w:val="28"/>
        </w:rPr>
        <w:t>послогового</w:t>
      </w:r>
      <w:proofErr w:type="spellEnd"/>
      <w:r>
        <w:rPr>
          <w:rStyle w:val="c0"/>
          <w:color w:val="000000"/>
          <w:sz w:val="28"/>
          <w:szCs w:val="28"/>
        </w:rPr>
        <w:t xml:space="preserve"> чтения.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</w:r>
      <w:proofErr w:type="gramStart"/>
      <w:r>
        <w:rPr>
          <w:rStyle w:val="c0"/>
          <w:color w:val="000000"/>
          <w:sz w:val="28"/>
          <w:szCs w:val="28"/>
        </w:rPr>
        <w:t>меховая</w:t>
      </w:r>
      <w:proofErr w:type="gramEnd"/>
      <w:r>
        <w:rPr>
          <w:rStyle w:val="c0"/>
          <w:color w:val="000000"/>
          <w:sz w:val="28"/>
          <w:szCs w:val="28"/>
        </w:rPr>
        <w:t>, меховой; образовывать прилагательные от существительных.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могут сделать родители, чтобы обеспечить речевую готовность ребёнка к школе?      - создать в семье условия, благоприятные для общего и речевого развития детей;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D22DF9" w:rsidRDefault="00D22DF9" w:rsidP="00D22DF9">
      <w:pPr>
        <w:pStyle w:val="c1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ругать ребенка за неправильную речь;</w:t>
      </w:r>
    </w:p>
    <w:p w:rsidR="00D22DF9" w:rsidRDefault="00D22DF9" w:rsidP="00D22DF9">
      <w:pPr>
        <w:pStyle w:val="c1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ненавязчиво исправлять неправильное произношение;</w:t>
      </w:r>
    </w:p>
    <w:p w:rsidR="00D22DF9" w:rsidRDefault="00D22DF9" w:rsidP="00D22DF9">
      <w:pPr>
        <w:pStyle w:val="c1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заострять внимание на запинках и повторах слогов и слов;</w:t>
      </w:r>
    </w:p>
    <w:p w:rsidR="00D22DF9" w:rsidRDefault="00D22DF9" w:rsidP="00D22DF9">
      <w:pPr>
        <w:pStyle w:val="c1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осуществлять позитивный настрой ребенка на занятия с педагогами.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        </w:t>
      </w:r>
    </w:p>
    <w:p w:rsidR="00D22DF9" w:rsidRDefault="00D22DF9" w:rsidP="00D22DF9">
      <w:pPr>
        <w:pStyle w:val="c1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1) родители не слышат недостатков речи своих детей;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2) не придают им серьезного значения, полагая, что с возрастом эти недостатки исправятся сами собой.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Очевидно, что помощь родителей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хотите, чтобы ваш ребенок  добился в жизни успеха, состоялся как личность и чувствовал себя свободно всегда и во всем – тогда учите его говорить.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:rsidR="00D22DF9" w:rsidRDefault="00D22DF9" w:rsidP="00D22D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  Уважаемые  родители! У вас есть в запасе время до поступления вашего ребенка в школу. Воспользуйтесь этим временем с пользой!</w:t>
      </w:r>
    </w:p>
    <w:p w:rsidR="00AA6A4B" w:rsidRDefault="00AA6A4B"/>
    <w:sectPr w:rsidR="00AA6A4B" w:rsidSect="00AA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DF9"/>
    <w:rsid w:val="00623CB2"/>
    <w:rsid w:val="00AA6A4B"/>
    <w:rsid w:val="00AA7BAE"/>
    <w:rsid w:val="00D2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2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22DF9"/>
  </w:style>
  <w:style w:type="paragraph" w:customStyle="1" w:styleId="c2">
    <w:name w:val="c2"/>
    <w:basedOn w:val="a"/>
    <w:rsid w:val="00D2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DF9"/>
  </w:style>
  <w:style w:type="paragraph" w:customStyle="1" w:styleId="c1">
    <w:name w:val="c1"/>
    <w:basedOn w:val="a"/>
    <w:rsid w:val="00D2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22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cp:lastPrinted>2019-08-18T08:54:00Z</cp:lastPrinted>
  <dcterms:created xsi:type="dcterms:W3CDTF">2019-08-18T08:53:00Z</dcterms:created>
  <dcterms:modified xsi:type="dcterms:W3CDTF">2022-06-08T08:31:00Z</dcterms:modified>
</cp:coreProperties>
</file>